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FD4" w:rsidRPr="00182FD4" w:rsidRDefault="00182FD4" w:rsidP="00182FD4">
      <w:pPr>
        <w:rPr>
          <w:rFonts w:cs="Arial"/>
          <w:sz w:val="72"/>
          <w:szCs w:val="72"/>
          <w:lang w:val="es-CO"/>
        </w:rPr>
      </w:pPr>
      <w:bookmarkStart w:id="0" w:name="_Toc262147560"/>
      <w:r w:rsidRPr="00182FD4">
        <w:rPr>
          <w:rFonts w:cs="Arial"/>
          <w:sz w:val="72"/>
          <w:szCs w:val="72"/>
          <w:lang w:val="es-CO"/>
        </w:rPr>
        <w:t>AON COLOMBIA</w:t>
      </w:r>
    </w:p>
    <w:p w:rsidR="00182FD4" w:rsidRPr="00182FD4" w:rsidRDefault="00182FD4" w:rsidP="00182FD4">
      <w:pPr>
        <w:rPr>
          <w:rFonts w:cs="Arial"/>
          <w:sz w:val="32"/>
          <w:szCs w:val="32"/>
          <w:lang w:val="es-CO"/>
        </w:rPr>
      </w:pPr>
      <w:r w:rsidRPr="00182FD4">
        <w:rPr>
          <w:rFonts w:cs="Arial"/>
          <w:sz w:val="32"/>
          <w:szCs w:val="32"/>
          <w:lang w:val="es-CO"/>
        </w:rPr>
        <w:t>INFORMACIÓN IMPORTANTE SOBRE INFECCIÓN POR VIRUS DEL ÉBOLA</w:t>
      </w:r>
    </w:p>
    <w:p w:rsidR="00B649FB" w:rsidRDefault="00D04A07" w:rsidP="00B649FB">
      <w:r>
        <w:rPr>
          <w:noProof/>
          <w:lang w:val="es-CO" w:eastAsia="es-CO"/>
        </w:rPr>
        <w:drawing>
          <wp:anchor distT="0" distB="0" distL="114300" distR="114300" simplePos="0" relativeHeight="251661312" behindDoc="1" locked="1" layoutInCell="1" allowOverlap="1" wp14:anchorId="370FAC14" wp14:editId="6F493E19">
            <wp:simplePos x="0" y="0"/>
            <wp:positionH relativeFrom="page">
              <wp:posOffset>0</wp:posOffset>
            </wp:positionH>
            <wp:positionV relativeFrom="page">
              <wp:posOffset>1480185</wp:posOffset>
            </wp:positionV>
            <wp:extent cx="7900035" cy="3500755"/>
            <wp:effectExtent l="0" t="0" r="5715" b="444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37_Word data Ribbon_A4 greyscale.jp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7900035" cy="35007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B649FB" w:rsidRDefault="00B649FB" w:rsidP="00B649FB">
      <w:pPr>
        <w:sectPr w:rsidR="00B649FB" w:rsidSect="0071441F">
          <w:headerReference w:type="default" r:id="rId9"/>
          <w:footerReference w:type="default" r:id="rId10"/>
          <w:headerReference w:type="first" r:id="rId11"/>
          <w:footerReference w:type="first" r:id="rId12"/>
          <w:type w:val="continuous"/>
          <w:pgSz w:w="12240" w:h="15840" w:code="1"/>
          <w:pgMar w:top="9187" w:right="1440" w:bottom="1800" w:left="1440" w:header="720" w:footer="720" w:gutter="0"/>
          <w:pgNumType w:start="1"/>
          <w:cols w:space="720"/>
          <w:titlePg/>
          <w:docGrid w:linePitch="360"/>
        </w:sectPr>
      </w:pPr>
    </w:p>
    <w:p w:rsidR="00D21A01" w:rsidRDefault="00D21A01" w:rsidP="00D21A01">
      <w:pPr>
        <w:rPr>
          <w:rFonts w:cs="Arial"/>
          <w:sz w:val="36"/>
          <w:szCs w:val="36"/>
          <w:lang w:val="es-CO"/>
        </w:rPr>
      </w:pPr>
      <w:bookmarkStart w:id="1" w:name="_GoBack"/>
      <w:bookmarkEnd w:id="0"/>
      <w:bookmarkEnd w:id="1"/>
      <w:r w:rsidRPr="00D21A01">
        <w:rPr>
          <w:rFonts w:cs="Arial"/>
          <w:sz w:val="36"/>
          <w:szCs w:val="36"/>
          <w:lang w:val="es-CO"/>
        </w:rPr>
        <w:lastRenderedPageBreak/>
        <w:t>PARTE I: INFORMACIÓN DE INTERÉS GENERAL SOBRE LA ENFERMEDAD POR VIRUS DEL ÉBOLA</w:t>
      </w:r>
    </w:p>
    <w:p w:rsidR="00D21A01" w:rsidRPr="00D21A01" w:rsidRDefault="00D21A01" w:rsidP="00D21A01">
      <w:pPr>
        <w:rPr>
          <w:rFonts w:cs="Arial"/>
          <w:sz w:val="16"/>
          <w:szCs w:val="16"/>
          <w:lang w:val="es-CO"/>
        </w:rPr>
      </w:pPr>
    </w:p>
    <w:p w:rsidR="00D21A01" w:rsidRPr="00D21A01" w:rsidRDefault="00D21A01" w:rsidP="00855FFB">
      <w:pPr>
        <w:pStyle w:val="Prrafodelista"/>
        <w:numPr>
          <w:ilvl w:val="0"/>
          <w:numId w:val="2"/>
        </w:numPr>
        <w:tabs>
          <w:tab w:val="left" w:pos="142"/>
        </w:tabs>
        <w:ind w:left="0" w:firstLine="0"/>
        <w:jc w:val="both"/>
        <w:rPr>
          <w:rFonts w:cs="Arial"/>
          <w:sz w:val="24"/>
          <w:szCs w:val="24"/>
        </w:rPr>
      </w:pPr>
      <w:r w:rsidRPr="00D21A01">
        <w:rPr>
          <w:rFonts w:cs="Arial"/>
          <w:sz w:val="24"/>
          <w:szCs w:val="24"/>
        </w:rPr>
        <w:t xml:space="preserve">QUÉ ES: </w:t>
      </w:r>
    </w:p>
    <w:p w:rsidR="00D21A01" w:rsidRPr="00D21A01" w:rsidRDefault="00D21A01" w:rsidP="00D21A01">
      <w:pPr>
        <w:pStyle w:val="AonBullet5"/>
        <w:tabs>
          <w:tab w:val="clear" w:pos="1800"/>
          <w:tab w:val="num" w:pos="284"/>
        </w:tabs>
        <w:ind w:left="284" w:hanging="284"/>
        <w:jc w:val="both"/>
        <w:rPr>
          <w:lang w:val="es-CO"/>
        </w:rPr>
      </w:pPr>
      <w:r w:rsidRPr="00D21A01">
        <w:rPr>
          <w:lang w:val="es-CO"/>
        </w:rPr>
        <w:t xml:space="preserve">Se trata de una enfermedad infecciosa muy grave, que causa una mortalidad de entre el 56% y el 90% de los infectados. Es producida por el virus del </w:t>
      </w:r>
      <w:proofErr w:type="spellStart"/>
      <w:r w:rsidRPr="00D21A01">
        <w:rPr>
          <w:lang w:val="es-CO"/>
        </w:rPr>
        <w:t>Ébola</w:t>
      </w:r>
      <w:proofErr w:type="spellEnd"/>
      <w:r w:rsidRPr="00D21A01">
        <w:rPr>
          <w:lang w:val="es-CO"/>
        </w:rPr>
        <w:t>, denominado así porque se identificó por primera vez en las riberas del rio del mismo nombre en el Congo, cuando en 1976 ocasionó una epidemia de alta mortalidad.</w:t>
      </w:r>
    </w:p>
    <w:p w:rsidR="00D21A01" w:rsidRDefault="00D21A01" w:rsidP="00D21A01">
      <w:pPr>
        <w:pStyle w:val="AonBullet1"/>
        <w:numPr>
          <w:ilvl w:val="0"/>
          <w:numId w:val="0"/>
        </w:numPr>
        <w:ind w:left="360"/>
      </w:pPr>
    </w:p>
    <w:p w:rsidR="00D21A01" w:rsidRPr="00D21A01" w:rsidRDefault="00D21A01" w:rsidP="00855FFB">
      <w:pPr>
        <w:pStyle w:val="Prrafodelista"/>
        <w:numPr>
          <w:ilvl w:val="0"/>
          <w:numId w:val="2"/>
        </w:numPr>
        <w:tabs>
          <w:tab w:val="left" w:pos="142"/>
        </w:tabs>
        <w:ind w:left="0" w:firstLine="0"/>
        <w:jc w:val="both"/>
        <w:rPr>
          <w:rFonts w:cs="Arial"/>
          <w:sz w:val="24"/>
          <w:szCs w:val="24"/>
        </w:rPr>
      </w:pPr>
      <w:r w:rsidRPr="00D21A01">
        <w:rPr>
          <w:rFonts w:ascii="Arial" w:hAnsi="Arial" w:cs="Arial"/>
          <w:sz w:val="24"/>
          <w:szCs w:val="24"/>
        </w:rPr>
        <w:t>CÓMO SE TRANSMITE</w:t>
      </w:r>
      <w:r w:rsidRPr="00D21A01">
        <w:rPr>
          <w:rFonts w:cs="Arial"/>
          <w:sz w:val="24"/>
          <w:szCs w:val="24"/>
        </w:rPr>
        <w:t xml:space="preserve">: </w:t>
      </w:r>
    </w:p>
    <w:p w:rsidR="00D21A01" w:rsidRPr="00D21A01" w:rsidRDefault="00D21A01" w:rsidP="00D21A01">
      <w:pPr>
        <w:pStyle w:val="AonBullet5"/>
        <w:tabs>
          <w:tab w:val="clear" w:pos="1800"/>
          <w:tab w:val="num" w:pos="284"/>
        </w:tabs>
        <w:ind w:left="284" w:hanging="284"/>
        <w:jc w:val="both"/>
      </w:pPr>
      <w:r w:rsidRPr="00D21A01">
        <w:rPr>
          <w:lang w:val="es-CO"/>
        </w:rPr>
        <w:t xml:space="preserve">Por contacto directo con órganos, sangre, secreciones o líquidos corporales de animales infectados, tales como algunas clases de murciélagos, monos, gorilas, antílopes y puercoespines provenientes de la selva. Posteriormente, se da una transmisión persona </w:t>
      </w:r>
      <w:r w:rsidRPr="00D21A01">
        <w:rPr>
          <w:lang w:val="es-CO"/>
        </w:rPr>
        <w:t xml:space="preserve">a persona, por contacto con </w:t>
      </w:r>
      <w:r w:rsidRPr="00D21A01">
        <w:rPr>
          <w:lang w:val="es-CO"/>
        </w:rPr>
        <w:t xml:space="preserve">secreciones, sangre o cualquier fluido corporal de personas infectadas o, incluso, por contacto con materiales contaminados por esas secreciones. </w:t>
      </w:r>
      <w:proofErr w:type="spellStart"/>
      <w:r w:rsidRPr="00D21A01">
        <w:t>Incluso</w:t>
      </w:r>
      <w:proofErr w:type="spellEnd"/>
      <w:r w:rsidRPr="00D21A01">
        <w:t xml:space="preserve">, </w:t>
      </w:r>
      <w:proofErr w:type="spellStart"/>
      <w:r w:rsidRPr="00D21A01">
        <w:t>después</w:t>
      </w:r>
      <w:proofErr w:type="spellEnd"/>
      <w:r w:rsidRPr="00D21A01">
        <w:t xml:space="preserve"> del </w:t>
      </w:r>
      <w:proofErr w:type="spellStart"/>
      <w:r w:rsidRPr="00D21A01">
        <w:t>fallecimiento</w:t>
      </w:r>
      <w:proofErr w:type="spellEnd"/>
      <w:r w:rsidRPr="00D21A01">
        <w:t xml:space="preserve"> de la víctima, el contacto con el cuerpo puede transmitir la infección.</w:t>
      </w:r>
    </w:p>
    <w:p w:rsidR="00D21A01" w:rsidRDefault="00D21A01" w:rsidP="00D21A01">
      <w:pPr>
        <w:pStyle w:val="AonBullet1"/>
        <w:numPr>
          <w:ilvl w:val="0"/>
          <w:numId w:val="0"/>
        </w:numPr>
        <w:ind w:left="360"/>
        <w:rPr>
          <w:lang w:val="es-CO"/>
        </w:rPr>
      </w:pPr>
    </w:p>
    <w:p w:rsidR="00D21A01" w:rsidRPr="00D21A01" w:rsidRDefault="00D21A01" w:rsidP="00D21A01">
      <w:pPr>
        <w:pStyle w:val="AonBullet1"/>
        <w:tabs>
          <w:tab w:val="clear" w:pos="360"/>
          <w:tab w:val="num" w:pos="142"/>
        </w:tabs>
        <w:rPr>
          <w:sz w:val="24"/>
          <w:szCs w:val="24"/>
          <w:lang w:val="es-CO"/>
        </w:rPr>
      </w:pPr>
      <w:r w:rsidRPr="00D21A01">
        <w:rPr>
          <w:sz w:val="24"/>
          <w:szCs w:val="24"/>
          <w:lang w:val="es-CO"/>
        </w:rPr>
        <w:t>QUÉ COSAS NO TRANSMITEN EL VIRUS:</w:t>
      </w:r>
    </w:p>
    <w:p w:rsidR="00D21A01" w:rsidRPr="00D21A01" w:rsidRDefault="00D21A01" w:rsidP="00D21A01">
      <w:pPr>
        <w:pStyle w:val="AonBullet2"/>
        <w:tabs>
          <w:tab w:val="clear" w:pos="720"/>
          <w:tab w:val="num" w:pos="284"/>
        </w:tabs>
        <w:ind w:left="284" w:hanging="284"/>
        <w:rPr>
          <w:lang w:val="es-CO"/>
        </w:rPr>
      </w:pPr>
      <w:r w:rsidRPr="00D21A01">
        <w:rPr>
          <w:lang w:val="es-CO"/>
        </w:rPr>
        <w:t>No se puede contraer el virus por el aire</w:t>
      </w:r>
    </w:p>
    <w:p w:rsidR="00D21A01" w:rsidRPr="00D21A01" w:rsidRDefault="00D21A01" w:rsidP="00D21A01">
      <w:pPr>
        <w:pStyle w:val="AonBullet2"/>
        <w:tabs>
          <w:tab w:val="clear" w:pos="720"/>
          <w:tab w:val="num" w:pos="284"/>
        </w:tabs>
        <w:ind w:left="284" w:hanging="284"/>
        <w:rPr>
          <w:lang w:val="es-CO"/>
        </w:rPr>
      </w:pPr>
      <w:r w:rsidRPr="00D21A01">
        <w:rPr>
          <w:lang w:val="es-CO"/>
        </w:rPr>
        <w:t>No se puede contraer el virus por el agua</w:t>
      </w:r>
    </w:p>
    <w:p w:rsidR="00D21A01" w:rsidRPr="00D21A01" w:rsidRDefault="00D21A01" w:rsidP="00D21A01">
      <w:pPr>
        <w:pStyle w:val="AonBullet2"/>
        <w:tabs>
          <w:tab w:val="clear" w:pos="720"/>
          <w:tab w:val="num" w:pos="284"/>
        </w:tabs>
        <w:ind w:left="284" w:hanging="284"/>
        <w:rPr>
          <w:lang w:val="es-CO"/>
        </w:rPr>
      </w:pPr>
      <w:r w:rsidRPr="00D21A01">
        <w:rPr>
          <w:lang w:val="es-CO"/>
        </w:rPr>
        <w:t>No se puede contraer el virus por alimentos, excepto carnes de animales salvajes contaminados.</w:t>
      </w:r>
    </w:p>
    <w:p w:rsidR="00D21A01" w:rsidRPr="00D21A01" w:rsidRDefault="00D21A01" w:rsidP="00D21A01">
      <w:pPr>
        <w:pStyle w:val="AonBullet1"/>
        <w:numPr>
          <w:ilvl w:val="0"/>
          <w:numId w:val="0"/>
        </w:numPr>
        <w:ind w:left="360"/>
        <w:rPr>
          <w:lang w:val="es-CO"/>
        </w:rPr>
      </w:pPr>
      <w:r>
        <w:rPr>
          <w:lang w:val="es-CO"/>
        </w:rPr>
        <w:softHyphen/>
      </w:r>
    </w:p>
    <w:p w:rsidR="00D21A01" w:rsidRPr="00D21A01" w:rsidRDefault="00D21A01" w:rsidP="00855FFB">
      <w:pPr>
        <w:pStyle w:val="Prrafodelista"/>
        <w:numPr>
          <w:ilvl w:val="0"/>
          <w:numId w:val="2"/>
        </w:numPr>
        <w:tabs>
          <w:tab w:val="left" w:pos="142"/>
        </w:tabs>
        <w:ind w:left="0" w:firstLine="0"/>
        <w:jc w:val="both"/>
        <w:rPr>
          <w:rFonts w:cs="Arial"/>
          <w:sz w:val="24"/>
          <w:szCs w:val="24"/>
        </w:rPr>
      </w:pPr>
      <w:r>
        <w:rPr>
          <w:rFonts w:ascii="Arial" w:hAnsi="Arial" w:cs="Arial"/>
          <w:sz w:val="24"/>
          <w:szCs w:val="24"/>
        </w:rPr>
        <w:t>SÍNTOMAS</w:t>
      </w:r>
      <w:r w:rsidRPr="00D21A01">
        <w:rPr>
          <w:rFonts w:cs="Arial"/>
          <w:sz w:val="24"/>
          <w:szCs w:val="24"/>
        </w:rPr>
        <w:t xml:space="preserve">: </w:t>
      </w:r>
    </w:p>
    <w:p w:rsidR="00D21A01" w:rsidRPr="00D21A01" w:rsidRDefault="00D21A01" w:rsidP="00855FFB">
      <w:pPr>
        <w:pStyle w:val="Prrafodelista"/>
        <w:numPr>
          <w:ilvl w:val="0"/>
          <w:numId w:val="4"/>
        </w:numPr>
        <w:ind w:left="284" w:hanging="284"/>
        <w:jc w:val="both"/>
        <w:rPr>
          <w:rFonts w:cs="Arial"/>
          <w:sz w:val="20"/>
          <w:szCs w:val="20"/>
        </w:rPr>
      </w:pPr>
      <w:r w:rsidRPr="00D21A01">
        <w:rPr>
          <w:rFonts w:cs="Arial"/>
          <w:sz w:val="20"/>
          <w:szCs w:val="20"/>
        </w:rPr>
        <w:t>Aparición súbita de fiebre, debilidad intensa, dolores musculares, de cabeza y de garganta, vómitos, diarrea, erupción cutánea y, posteriormente, hemorragias y disfunción letal del hígado y el riñón. El intervalo entre la infección y la aparición de los síntomas oscila entre 2 y 21 días. La persona infectada transmite el virus, aún después de mejorar sus síntomas.</w:t>
      </w:r>
    </w:p>
    <w:p w:rsidR="00D21A01" w:rsidRDefault="00D21A01" w:rsidP="00D21A01">
      <w:pPr>
        <w:pStyle w:val="AonBullet1"/>
        <w:numPr>
          <w:ilvl w:val="0"/>
          <w:numId w:val="0"/>
        </w:numPr>
        <w:ind w:left="360"/>
        <w:rPr>
          <w:lang w:val="es-CO"/>
        </w:rPr>
      </w:pPr>
    </w:p>
    <w:p w:rsidR="00D21A01" w:rsidRPr="00D21A01" w:rsidRDefault="00D21A01" w:rsidP="00855FFB">
      <w:pPr>
        <w:pStyle w:val="Prrafodelista"/>
        <w:numPr>
          <w:ilvl w:val="0"/>
          <w:numId w:val="2"/>
        </w:numPr>
        <w:tabs>
          <w:tab w:val="left" w:pos="142"/>
        </w:tabs>
        <w:ind w:left="0" w:firstLine="0"/>
        <w:jc w:val="both"/>
        <w:rPr>
          <w:rFonts w:cs="Arial"/>
          <w:sz w:val="24"/>
          <w:szCs w:val="24"/>
        </w:rPr>
      </w:pPr>
      <w:r>
        <w:rPr>
          <w:rFonts w:ascii="Arial" w:hAnsi="Arial" w:cs="Arial"/>
          <w:sz w:val="24"/>
          <w:szCs w:val="24"/>
        </w:rPr>
        <w:t>TRATAMIENTO</w:t>
      </w:r>
      <w:r w:rsidRPr="00D21A01">
        <w:rPr>
          <w:rFonts w:cs="Arial"/>
          <w:sz w:val="24"/>
          <w:szCs w:val="24"/>
        </w:rPr>
        <w:t xml:space="preserve">: </w:t>
      </w:r>
    </w:p>
    <w:p w:rsidR="00D21A01" w:rsidRPr="00D21A01" w:rsidRDefault="00D21A01" w:rsidP="00855FFB">
      <w:pPr>
        <w:pStyle w:val="Prrafodelista"/>
        <w:numPr>
          <w:ilvl w:val="0"/>
          <w:numId w:val="3"/>
        </w:numPr>
        <w:tabs>
          <w:tab w:val="left" w:pos="284"/>
        </w:tabs>
        <w:ind w:left="284" w:hanging="284"/>
        <w:jc w:val="both"/>
        <w:rPr>
          <w:rFonts w:cs="Arial"/>
          <w:sz w:val="20"/>
          <w:szCs w:val="20"/>
        </w:rPr>
      </w:pPr>
      <w:r w:rsidRPr="00D21A01">
        <w:rPr>
          <w:rFonts w:cs="Arial"/>
          <w:sz w:val="20"/>
          <w:szCs w:val="20"/>
        </w:rPr>
        <w:t>Requiere líquidos abundantes por la vena y medicamentos que controlen los síntomas. También transfusiones de sangre. Sin embargo, no hay un tratamiento específico para la enfermedad, ni una vacuna. Es allí donde radica su mayor  gravedad desde el punto de vista médico y de salud pública.</w:t>
      </w:r>
    </w:p>
    <w:p w:rsidR="00D21A01" w:rsidRPr="00D21A01" w:rsidRDefault="00D21A01" w:rsidP="00D21A01">
      <w:pPr>
        <w:pStyle w:val="Prrafodelista"/>
        <w:tabs>
          <w:tab w:val="left" w:pos="284"/>
        </w:tabs>
        <w:ind w:left="284" w:hanging="284"/>
        <w:jc w:val="both"/>
        <w:rPr>
          <w:rFonts w:cs="Arial"/>
          <w:sz w:val="20"/>
          <w:szCs w:val="20"/>
        </w:rPr>
      </w:pPr>
    </w:p>
    <w:p w:rsidR="00D21A01" w:rsidRPr="00D21A01" w:rsidRDefault="00D21A01" w:rsidP="00855FFB">
      <w:pPr>
        <w:pStyle w:val="Prrafodelista"/>
        <w:numPr>
          <w:ilvl w:val="0"/>
          <w:numId w:val="3"/>
        </w:numPr>
        <w:tabs>
          <w:tab w:val="left" w:pos="284"/>
        </w:tabs>
        <w:ind w:left="284" w:hanging="284"/>
        <w:jc w:val="both"/>
        <w:rPr>
          <w:rFonts w:cs="Arial"/>
          <w:sz w:val="20"/>
          <w:szCs w:val="20"/>
        </w:rPr>
      </w:pPr>
      <w:r w:rsidRPr="00D21A01">
        <w:rPr>
          <w:rFonts w:cs="Arial"/>
          <w:sz w:val="20"/>
          <w:szCs w:val="20"/>
        </w:rPr>
        <w:t>Así es que, lo más importante y tal vez lo único por el momento, son las medidas de precaución: el personal de salud debe utilizar los elementos de protección y tomar todas las precauciones al atender pacientes, independiente de la causa de su enfermedad, en especial en áreas epidémicas. Para la población en general, el lavado frecuente de manos, evitar el consumo de carne de y el contacto con animales salvajes y, en zonas con brotes epidémicos, naturalmente evitar al máximo el contacto con personas infectadas, la cuarentena de los posibles enfermos con todas las medidas de protección y aislamiento, además de sepultar los cadáveres de personas infectadas lo más pronto posible y con el mínimo contacto con otras personas, extremando las medidas de protección personal.</w:t>
      </w:r>
    </w:p>
    <w:p w:rsidR="00D21A01" w:rsidRPr="00D21A01" w:rsidRDefault="00D21A01" w:rsidP="00D21A01">
      <w:pPr>
        <w:pStyle w:val="AonBullet1"/>
        <w:numPr>
          <w:ilvl w:val="0"/>
          <w:numId w:val="0"/>
        </w:numPr>
        <w:ind w:left="360" w:hanging="360"/>
        <w:rPr>
          <w:lang w:val="es-CO"/>
        </w:rPr>
      </w:pPr>
    </w:p>
    <w:p w:rsidR="00D21A01" w:rsidRPr="00D21A01" w:rsidRDefault="00D21A01" w:rsidP="00D21A01">
      <w:pPr>
        <w:rPr>
          <w:rFonts w:cs="Arial"/>
          <w:sz w:val="32"/>
          <w:szCs w:val="32"/>
          <w:lang w:val="es-CO"/>
        </w:rPr>
      </w:pPr>
      <w:r w:rsidRPr="00D21A01">
        <w:rPr>
          <w:rFonts w:cs="Arial"/>
          <w:sz w:val="32"/>
          <w:szCs w:val="32"/>
          <w:lang w:val="es-CO"/>
        </w:rPr>
        <w:t>PARTE II: LA ENFERMEDAD DEL EBOLA Y EL SISTEMA DE SALUD EN COLOMBIA</w:t>
      </w:r>
    </w:p>
    <w:p w:rsidR="00D21A01" w:rsidRPr="00D21A01" w:rsidRDefault="00D21A01" w:rsidP="00D21A01">
      <w:pPr>
        <w:pStyle w:val="AonBullet1"/>
        <w:numPr>
          <w:ilvl w:val="0"/>
          <w:numId w:val="0"/>
        </w:numPr>
        <w:ind w:left="360"/>
        <w:rPr>
          <w:lang w:val="es-CO"/>
        </w:rPr>
      </w:pPr>
    </w:p>
    <w:p w:rsidR="00D21A01" w:rsidRPr="00D21A01" w:rsidRDefault="00D21A01" w:rsidP="00855FFB">
      <w:pPr>
        <w:pStyle w:val="Prrafodelista"/>
        <w:numPr>
          <w:ilvl w:val="0"/>
          <w:numId w:val="2"/>
        </w:numPr>
        <w:jc w:val="both"/>
        <w:rPr>
          <w:rFonts w:cs="Arial"/>
          <w:sz w:val="24"/>
          <w:szCs w:val="24"/>
        </w:rPr>
      </w:pPr>
      <w:r w:rsidRPr="00D21A01">
        <w:rPr>
          <w:rFonts w:cs="Arial"/>
          <w:sz w:val="24"/>
          <w:szCs w:val="24"/>
        </w:rPr>
        <w:t>SITUACIÓN DEL ÉBOLA EN COLOMBIA:</w:t>
      </w:r>
    </w:p>
    <w:p w:rsidR="00D21A01" w:rsidRPr="00D21A01" w:rsidRDefault="00D21A01" w:rsidP="00855FFB">
      <w:pPr>
        <w:pStyle w:val="Prrafodelista"/>
        <w:numPr>
          <w:ilvl w:val="0"/>
          <w:numId w:val="5"/>
        </w:numPr>
        <w:jc w:val="both"/>
        <w:rPr>
          <w:rFonts w:cs="Arial"/>
          <w:sz w:val="20"/>
          <w:szCs w:val="20"/>
        </w:rPr>
      </w:pPr>
      <w:r w:rsidRPr="00D21A01">
        <w:rPr>
          <w:rFonts w:cs="Arial"/>
          <w:sz w:val="20"/>
          <w:szCs w:val="20"/>
        </w:rPr>
        <w:t xml:space="preserve">No hay evidencia de casos registrados en Colombia hasta la fecha. Sin embargo, el Gobierno colombiano ha impartido la orden de negar solicitud de visa a ciudadanos de cualquier nacionalidad que, durante las últimas semanas, hayan viajado a la principal zona de afectación: Sierra Leona, Liberia, Guinea y Nigeria. </w:t>
      </w:r>
    </w:p>
    <w:p w:rsidR="00D21A01" w:rsidRPr="00D21A01" w:rsidRDefault="00D21A01" w:rsidP="00855FFB">
      <w:pPr>
        <w:pStyle w:val="Prrafodelista"/>
        <w:numPr>
          <w:ilvl w:val="0"/>
          <w:numId w:val="5"/>
        </w:numPr>
        <w:jc w:val="both"/>
        <w:rPr>
          <w:rFonts w:cs="Arial"/>
          <w:sz w:val="20"/>
          <w:szCs w:val="20"/>
        </w:rPr>
      </w:pPr>
      <w:r w:rsidRPr="00D21A01">
        <w:rPr>
          <w:rFonts w:cs="Arial"/>
          <w:sz w:val="20"/>
          <w:szCs w:val="20"/>
        </w:rPr>
        <w:t>Adicionalmente, en coordinación con Migración Colombia, se han implementado protocolos de tamizaje epidemiológico y cuestionarios que se aplican en el momento de la llegada de viajeros a los aeropuertos y las terminales portuarias, con el fin de detectar señales de alerta.</w:t>
      </w:r>
    </w:p>
    <w:p w:rsidR="00D21A01" w:rsidRPr="00D21A01" w:rsidRDefault="00D21A01" w:rsidP="00855FFB">
      <w:pPr>
        <w:pStyle w:val="Prrafodelista"/>
        <w:numPr>
          <w:ilvl w:val="0"/>
          <w:numId w:val="5"/>
        </w:numPr>
        <w:jc w:val="both"/>
        <w:rPr>
          <w:rFonts w:cs="Arial"/>
          <w:sz w:val="20"/>
          <w:szCs w:val="20"/>
        </w:rPr>
      </w:pPr>
      <w:r w:rsidRPr="00D21A01">
        <w:rPr>
          <w:rFonts w:cs="Arial"/>
          <w:sz w:val="20"/>
          <w:szCs w:val="20"/>
        </w:rPr>
        <w:t xml:space="preserve">El sistema de salud en Colombia se encuentra organizado en dos componentes fundamentales: el Plan Obligatorio de Salud (P.O.S.) que, como su nombre lo indica, es el sistema obligatorio de coberturas en salud definido por el estado y al cual deben pertenecer todas las personas en Colombia, y los planes adicionales, de tipo voluntario, en el que se enmarcan los beneficios de salud intermediados por </w:t>
      </w:r>
      <w:proofErr w:type="spellStart"/>
      <w:r w:rsidRPr="00D21A01">
        <w:rPr>
          <w:rFonts w:cs="Arial"/>
          <w:sz w:val="20"/>
          <w:szCs w:val="20"/>
        </w:rPr>
        <w:t>Aon</w:t>
      </w:r>
      <w:proofErr w:type="spellEnd"/>
      <w:r w:rsidRPr="00D21A01">
        <w:rPr>
          <w:rFonts w:cs="Arial"/>
          <w:sz w:val="20"/>
          <w:szCs w:val="20"/>
        </w:rPr>
        <w:t xml:space="preserve">, tipo pólizas de salud y contratos de Medicina </w:t>
      </w:r>
      <w:proofErr w:type="spellStart"/>
      <w:r w:rsidRPr="00D21A01">
        <w:rPr>
          <w:rFonts w:cs="Arial"/>
          <w:sz w:val="20"/>
          <w:szCs w:val="20"/>
        </w:rPr>
        <w:t>Prepagada</w:t>
      </w:r>
      <w:proofErr w:type="spellEnd"/>
      <w:r w:rsidRPr="00D21A01">
        <w:rPr>
          <w:rFonts w:cs="Arial"/>
          <w:sz w:val="20"/>
          <w:szCs w:val="20"/>
        </w:rPr>
        <w:t xml:space="preserve">. Aquí hacemos un breve abordaje respecto a la eventual atención de personas con Enfermedad por Virus del </w:t>
      </w:r>
      <w:proofErr w:type="spellStart"/>
      <w:r w:rsidRPr="00D21A01">
        <w:rPr>
          <w:rFonts w:cs="Arial"/>
          <w:sz w:val="20"/>
          <w:szCs w:val="20"/>
        </w:rPr>
        <w:t>Ébola</w:t>
      </w:r>
      <w:proofErr w:type="spellEnd"/>
      <w:r w:rsidRPr="00D21A01">
        <w:rPr>
          <w:rFonts w:cs="Arial"/>
          <w:sz w:val="20"/>
          <w:szCs w:val="20"/>
        </w:rPr>
        <w:t>.</w:t>
      </w:r>
    </w:p>
    <w:p w:rsidR="00D21A01" w:rsidRPr="00D21A01" w:rsidRDefault="00D21A01" w:rsidP="00D21A01">
      <w:pPr>
        <w:jc w:val="both"/>
        <w:rPr>
          <w:rFonts w:cs="Arial"/>
          <w:b/>
          <w:sz w:val="24"/>
          <w:szCs w:val="24"/>
          <w:lang w:val="es-CO"/>
        </w:rPr>
      </w:pPr>
    </w:p>
    <w:p w:rsidR="00D21A01" w:rsidRPr="00D21A01" w:rsidRDefault="00D21A01" w:rsidP="00855FFB">
      <w:pPr>
        <w:pStyle w:val="Prrafodelista"/>
        <w:numPr>
          <w:ilvl w:val="0"/>
          <w:numId w:val="6"/>
        </w:numPr>
        <w:jc w:val="both"/>
        <w:rPr>
          <w:rFonts w:cs="Arial"/>
          <w:sz w:val="24"/>
          <w:szCs w:val="24"/>
        </w:rPr>
      </w:pPr>
      <w:r w:rsidRPr="00D21A01">
        <w:rPr>
          <w:rFonts w:cs="Arial"/>
          <w:sz w:val="24"/>
          <w:szCs w:val="24"/>
        </w:rPr>
        <w:t>TRATAMIENTO DE PACIENTES EN PÓLIZAS O CONTRATOS DE MEDICINA PREPAGADA:</w:t>
      </w:r>
    </w:p>
    <w:p w:rsidR="00D21A01" w:rsidRPr="00D21A01" w:rsidRDefault="00D21A01" w:rsidP="00855FFB">
      <w:pPr>
        <w:pStyle w:val="Prrafodelista"/>
        <w:numPr>
          <w:ilvl w:val="0"/>
          <w:numId w:val="7"/>
        </w:numPr>
        <w:jc w:val="both"/>
        <w:rPr>
          <w:rFonts w:cs="Arial"/>
          <w:sz w:val="20"/>
          <w:szCs w:val="20"/>
        </w:rPr>
      </w:pPr>
      <w:r w:rsidRPr="00D21A01">
        <w:rPr>
          <w:rFonts w:cs="Arial"/>
          <w:sz w:val="20"/>
          <w:szCs w:val="20"/>
        </w:rPr>
        <w:t xml:space="preserve">No existe restricción o exclusión alguna respecto a la atención de pacientes con diagnóstico de Enfermedad por Virus del </w:t>
      </w:r>
      <w:proofErr w:type="spellStart"/>
      <w:r w:rsidRPr="00D21A01">
        <w:rPr>
          <w:rFonts w:cs="Arial"/>
          <w:sz w:val="20"/>
          <w:szCs w:val="20"/>
        </w:rPr>
        <w:t>Ébola</w:t>
      </w:r>
      <w:proofErr w:type="spellEnd"/>
      <w:r w:rsidRPr="00D21A01">
        <w:rPr>
          <w:rFonts w:cs="Arial"/>
          <w:sz w:val="20"/>
          <w:szCs w:val="20"/>
        </w:rPr>
        <w:t xml:space="preserve"> que estén afiliados a contratos de Medicina </w:t>
      </w:r>
      <w:proofErr w:type="spellStart"/>
      <w:r w:rsidRPr="00D21A01">
        <w:rPr>
          <w:rFonts w:cs="Arial"/>
          <w:sz w:val="20"/>
          <w:szCs w:val="20"/>
        </w:rPr>
        <w:t>Prepagada</w:t>
      </w:r>
      <w:proofErr w:type="spellEnd"/>
      <w:r w:rsidRPr="00D21A01">
        <w:rPr>
          <w:rFonts w:cs="Arial"/>
          <w:sz w:val="20"/>
          <w:szCs w:val="20"/>
        </w:rPr>
        <w:t xml:space="preserve"> o pólizas de salud en Colombia. Ante la presencia de un afiliado diagnosticado con la enfermedad, las coberturas operarían conforme a las condiciones del plan y de manera similar a cualquier otra enfermedad. Esto significa que el paciente puede acudir a cualquier institución de la red de prestadores y tendría atención en el servicio de urgencias, en hospitalización (incluso Unidad de Cuidados Intensivos), medicamentos, insumos, manejo especializado y exámenes de diagnóstico sin limitaciones. Es pertinente aquí aclarar que lo anterior no excluye la obligación de reportar el caso, por parte de la institución, al Ministerio de Salud de Colombia, de acuerdo a los protocolos definidos y acogerse a las directrices que emita dicha entidad para el manejo del mismo, dentro del contexto de la situación general de salud pública.</w:t>
      </w:r>
    </w:p>
    <w:p w:rsidR="00D21A01" w:rsidRPr="00D21A01" w:rsidRDefault="00D21A01" w:rsidP="00D21A01">
      <w:pPr>
        <w:jc w:val="both"/>
        <w:rPr>
          <w:rFonts w:cs="Arial"/>
          <w:sz w:val="24"/>
          <w:szCs w:val="24"/>
          <w:lang w:val="es-CO"/>
        </w:rPr>
      </w:pPr>
    </w:p>
    <w:p w:rsidR="00D21A01" w:rsidRPr="00D21A01" w:rsidRDefault="00D21A01" w:rsidP="00855FFB">
      <w:pPr>
        <w:pStyle w:val="Prrafodelista"/>
        <w:numPr>
          <w:ilvl w:val="0"/>
          <w:numId w:val="8"/>
        </w:numPr>
        <w:jc w:val="both"/>
        <w:rPr>
          <w:rFonts w:cs="Arial"/>
          <w:sz w:val="24"/>
          <w:szCs w:val="24"/>
        </w:rPr>
      </w:pPr>
      <w:r w:rsidRPr="00D21A01">
        <w:rPr>
          <w:rFonts w:cs="Arial"/>
          <w:sz w:val="24"/>
          <w:szCs w:val="24"/>
        </w:rPr>
        <w:t>TRATAMIENTO DE PACIENTES EN EL PLAN OBLIGATORIO DE SALUD:</w:t>
      </w:r>
    </w:p>
    <w:p w:rsidR="00D21A01" w:rsidRDefault="00D21A01" w:rsidP="00855FFB">
      <w:pPr>
        <w:pStyle w:val="Prrafodelista"/>
        <w:numPr>
          <w:ilvl w:val="0"/>
          <w:numId w:val="9"/>
        </w:numPr>
        <w:jc w:val="both"/>
        <w:rPr>
          <w:rFonts w:cs="Arial"/>
          <w:sz w:val="20"/>
          <w:szCs w:val="20"/>
        </w:rPr>
      </w:pPr>
      <w:r w:rsidRPr="00D21A01">
        <w:rPr>
          <w:rFonts w:cs="Arial"/>
          <w:sz w:val="20"/>
          <w:szCs w:val="20"/>
        </w:rPr>
        <w:t xml:space="preserve">Al igual que las consideraciones hechas para los planes voluntarios, si se presentan casos que ingresen por vía del Plan Obligatorio de Salud, no existiría ninguna restricción de coberturas o de red, pero el seguimiento estaría supeditado a la directriz que tome el Ministerio de Salud en cuanto al contexto general de salud pública que represente el caso. </w:t>
      </w:r>
    </w:p>
    <w:p w:rsidR="00D21A01" w:rsidRDefault="00D21A01" w:rsidP="00D21A01">
      <w:pPr>
        <w:jc w:val="both"/>
        <w:rPr>
          <w:rFonts w:cs="Arial"/>
        </w:rPr>
      </w:pPr>
    </w:p>
    <w:p w:rsidR="00D21A01" w:rsidRDefault="00D21A01" w:rsidP="00D21A01">
      <w:pPr>
        <w:jc w:val="both"/>
        <w:rPr>
          <w:rFonts w:cs="Arial"/>
        </w:rPr>
      </w:pPr>
    </w:p>
    <w:p w:rsidR="00D21A01" w:rsidRPr="00D21A01" w:rsidRDefault="00D21A01" w:rsidP="00D21A01">
      <w:pPr>
        <w:jc w:val="both"/>
        <w:rPr>
          <w:rFonts w:cs="Arial"/>
        </w:rPr>
      </w:pPr>
    </w:p>
    <w:p w:rsidR="00D21A01" w:rsidRPr="00D21A01" w:rsidRDefault="00D21A01" w:rsidP="00D21A01">
      <w:pPr>
        <w:jc w:val="both"/>
        <w:rPr>
          <w:rFonts w:cs="Arial"/>
          <w:sz w:val="24"/>
          <w:szCs w:val="24"/>
          <w:lang w:val="es-CO"/>
        </w:rPr>
      </w:pPr>
    </w:p>
    <w:p w:rsidR="00D21A01" w:rsidRPr="00D21A01" w:rsidRDefault="00D21A01" w:rsidP="00855FFB">
      <w:pPr>
        <w:pStyle w:val="Prrafodelista"/>
        <w:numPr>
          <w:ilvl w:val="0"/>
          <w:numId w:val="10"/>
        </w:numPr>
        <w:jc w:val="both"/>
        <w:rPr>
          <w:rFonts w:cs="Arial"/>
          <w:sz w:val="24"/>
          <w:szCs w:val="24"/>
        </w:rPr>
      </w:pPr>
      <w:r w:rsidRPr="00D21A01">
        <w:rPr>
          <w:rFonts w:cs="Arial"/>
          <w:sz w:val="24"/>
          <w:szCs w:val="24"/>
        </w:rPr>
        <w:lastRenderedPageBreak/>
        <w:t>EPIDEMIA Y PANDEMIA:</w:t>
      </w:r>
    </w:p>
    <w:p w:rsidR="00D21A01" w:rsidRPr="00D21A01" w:rsidRDefault="00D21A01" w:rsidP="00855FFB">
      <w:pPr>
        <w:pStyle w:val="Prrafodelista"/>
        <w:numPr>
          <w:ilvl w:val="0"/>
          <w:numId w:val="11"/>
        </w:numPr>
        <w:jc w:val="both"/>
        <w:rPr>
          <w:rFonts w:cs="Arial"/>
          <w:sz w:val="20"/>
          <w:szCs w:val="20"/>
        </w:rPr>
      </w:pPr>
      <w:r w:rsidRPr="00D21A01">
        <w:rPr>
          <w:rFonts w:cs="Arial"/>
          <w:sz w:val="20"/>
          <w:szCs w:val="20"/>
        </w:rPr>
        <w:t>Epidemia se define como un incremento significativamente elevado del número de casos de una enfermedad con respecto al número de casos esperado. Por su parte, la Pandemia es la infección por un agente infeccioso simultáneamente en diferentes países.</w:t>
      </w:r>
    </w:p>
    <w:p w:rsidR="00D21A01" w:rsidRPr="00D21A01" w:rsidRDefault="00D21A01" w:rsidP="00855FFB">
      <w:pPr>
        <w:pStyle w:val="Prrafodelista"/>
        <w:numPr>
          <w:ilvl w:val="0"/>
          <w:numId w:val="11"/>
        </w:numPr>
        <w:jc w:val="both"/>
        <w:rPr>
          <w:rFonts w:cs="Arial"/>
          <w:sz w:val="20"/>
          <w:szCs w:val="20"/>
        </w:rPr>
      </w:pPr>
      <w:r w:rsidRPr="00D21A01">
        <w:rPr>
          <w:rFonts w:cs="Arial"/>
          <w:sz w:val="20"/>
          <w:szCs w:val="20"/>
        </w:rPr>
        <w:t xml:space="preserve">Según información emitida por el propio Ministerio de Salud y Protección Social de Colombia, hasta la fecha y con base en el propio marco de la “Emergencia de Salud pública de Importancia Internacional”, declarada por la OMS, la Enfermedad por Virus del </w:t>
      </w:r>
      <w:proofErr w:type="spellStart"/>
      <w:r w:rsidRPr="00D21A01">
        <w:rPr>
          <w:rFonts w:cs="Arial"/>
          <w:sz w:val="20"/>
          <w:szCs w:val="20"/>
        </w:rPr>
        <w:t>Ebola</w:t>
      </w:r>
      <w:proofErr w:type="spellEnd"/>
      <w:r w:rsidRPr="00D21A01">
        <w:rPr>
          <w:rFonts w:cs="Arial"/>
          <w:sz w:val="20"/>
          <w:szCs w:val="20"/>
        </w:rPr>
        <w:t xml:space="preserve"> no se considera que represente un “riesgo significativo para los colombianos”. No obstante, esto no quiere decir que el sistema de salud colombiano no haya preparado un plan de acción coordinado y coherente con la situación. Por el contrario, el Ministerio de Salud emitió hace 1 semana un documento, </w:t>
      </w:r>
      <w:r w:rsidRPr="00D21A01">
        <w:rPr>
          <w:rFonts w:cs="Arial"/>
          <w:b/>
          <w:i/>
          <w:sz w:val="20"/>
          <w:szCs w:val="20"/>
        </w:rPr>
        <w:t xml:space="preserve">denominado “Lineamientos Para la Preparación y Respuesta ante la Eventual Introducción de Casos de Enfermedad por el Virus del </w:t>
      </w:r>
      <w:proofErr w:type="spellStart"/>
      <w:r w:rsidRPr="00D21A01">
        <w:rPr>
          <w:rFonts w:cs="Arial"/>
          <w:b/>
          <w:i/>
          <w:sz w:val="20"/>
          <w:szCs w:val="20"/>
        </w:rPr>
        <w:t>Ébola</w:t>
      </w:r>
      <w:proofErr w:type="spellEnd"/>
      <w:r w:rsidRPr="00D21A01">
        <w:rPr>
          <w:rFonts w:cs="Arial"/>
          <w:b/>
          <w:i/>
          <w:sz w:val="20"/>
          <w:szCs w:val="20"/>
        </w:rPr>
        <w:t xml:space="preserve"> (EVE) en Colombia”, </w:t>
      </w:r>
      <w:r w:rsidRPr="00D21A01">
        <w:rPr>
          <w:rFonts w:cs="Arial"/>
          <w:sz w:val="20"/>
          <w:szCs w:val="20"/>
        </w:rPr>
        <w:t xml:space="preserve">cuyo objetivo es orientar las acciones para la gestión del riesgo ante el posible ingreso de casos de Enfermedad por Virus del </w:t>
      </w:r>
      <w:proofErr w:type="spellStart"/>
      <w:r w:rsidRPr="00D21A01">
        <w:rPr>
          <w:rFonts w:cs="Arial"/>
          <w:sz w:val="20"/>
          <w:szCs w:val="20"/>
        </w:rPr>
        <w:t>Ébola</w:t>
      </w:r>
      <w:proofErr w:type="spellEnd"/>
      <w:r w:rsidRPr="00D21A01">
        <w:rPr>
          <w:rFonts w:cs="Arial"/>
          <w:sz w:val="20"/>
          <w:szCs w:val="20"/>
        </w:rPr>
        <w:t xml:space="preserve"> al país, fortaleciendo las capacidades locales, territoriales y nacionales en el marco de la emergencia y articulando diferentes actores, tanto del sector salud como de otros sectores. </w:t>
      </w:r>
    </w:p>
    <w:p w:rsidR="00D21A01" w:rsidRPr="00D21A01" w:rsidRDefault="00D21A01" w:rsidP="00D21A01">
      <w:pPr>
        <w:jc w:val="both"/>
        <w:rPr>
          <w:rFonts w:cs="Arial"/>
          <w:b/>
          <w:sz w:val="24"/>
          <w:szCs w:val="24"/>
          <w:lang w:val="es-CO"/>
        </w:rPr>
      </w:pPr>
    </w:p>
    <w:p w:rsidR="00D21A01" w:rsidRPr="00D21A01" w:rsidRDefault="00D21A01" w:rsidP="00855FFB">
      <w:pPr>
        <w:pStyle w:val="Prrafodelista"/>
        <w:numPr>
          <w:ilvl w:val="0"/>
          <w:numId w:val="12"/>
        </w:numPr>
        <w:jc w:val="both"/>
        <w:rPr>
          <w:rFonts w:cs="Arial"/>
          <w:sz w:val="24"/>
          <w:szCs w:val="24"/>
        </w:rPr>
      </w:pPr>
      <w:r w:rsidRPr="00D21A01">
        <w:rPr>
          <w:rFonts w:cs="Arial"/>
          <w:sz w:val="24"/>
          <w:szCs w:val="24"/>
        </w:rPr>
        <w:t>ATENCIÓN DE PÓLIZAS Y COMPAÑÍAS DE MEDICINA PREPAGADA, EN CASO DE EPIDEMIA Y/O PANDEMIA</w:t>
      </w:r>
    </w:p>
    <w:p w:rsidR="00D21A01" w:rsidRPr="00D21A01" w:rsidRDefault="00D21A01" w:rsidP="00855FFB">
      <w:pPr>
        <w:pStyle w:val="Prrafodelista"/>
        <w:numPr>
          <w:ilvl w:val="0"/>
          <w:numId w:val="13"/>
        </w:numPr>
        <w:jc w:val="both"/>
        <w:rPr>
          <w:rFonts w:cs="Arial"/>
          <w:sz w:val="20"/>
          <w:szCs w:val="20"/>
        </w:rPr>
      </w:pPr>
      <w:r w:rsidRPr="00D21A01">
        <w:rPr>
          <w:rFonts w:cs="Arial"/>
          <w:sz w:val="20"/>
          <w:szCs w:val="20"/>
        </w:rPr>
        <w:t xml:space="preserve">Varios de los clausulados de las pólizas de salud y de medicina </w:t>
      </w:r>
      <w:proofErr w:type="spellStart"/>
      <w:r w:rsidRPr="00D21A01">
        <w:rPr>
          <w:rFonts w:cs="Arial"/>
          <w:sz w:val="20"/>
          <w:szCs w:val="20"/>
        </w:rPr>
        <w:t>prepagada</w:t>
      </w:r>
      <w:proofErr w:type="spellEnd"/>
      <w:r w:rsidRPr="00D21A01">
        <w:rPr>
          <w:rFonts w:cs="Arial"/>
          <w:sz w:val="20"/>
          <w:szCs w:val="20"/>
        </w:rPr>
        <w:t xml:space="preserve"> en Colombia establecen específicamente que se excluye la cobertura, en caso de que sea declarada una epidemia o pandemia. Es importante aclarar que dicha declaración de emergencia es efectuada por el Gobierno nacional, a través del Ministerio de Salud y el objetivo es coordinar y centralizar acciones que permitan manejar la situación de una manera ordenada. En este orden de ideas, al margen de las exclusiones puntuales que presente cada producto de salud voluntario  en lo referente a las epidemias o pandemias, las políticas nacionales de salud pública priman sobre los modelos de atención y sobre el estado de afiliación del usuario. De manera lógica, una vez declarada una situación tipo epidemia o pandemia, se activan las acciones ya diseñadas en el marco del “Sistema Nacional de Gestión del Riesgo en Desastres”, que involucra todos los actores, tanto del sector salud como de otros sectores, y que genera acciones puntuales de manera transversal, en todos los participantes. El Ministerio de Salud define, en una situación de esta naturaleza, las acciones a seguir por cada uno de los participantes, desde definir la red que tiene la capacidad de atención y bioseguridad adecuada, pasando por los protocolos de aislamiento y contención del virus en la zona, el personal adecuado y demás acciones necesarias para la contención de la enfermedad. En el caso en que se declarase una epidemia y la póliza o el contrato de medicina </w:t>
      </w:r>
      <w:proofErr w:type="spellStart"/>
      <w:r w:rsidRPr="00D21A01">
        <w:rPr>
          <w:rFonts w:cs="Arial"/>
          <w:sz w:val="20"/>
          <w:szCs w:val="20"/>
        </w:rPr>
        <w:t>prepagada</w:t>
      </w:r>
      <w:proofErr w:type="spellEnd"/>
      <w:r w:rsidRPr="00D21A01">
        <w:rPr>
          <w:rFonts w:cs="Arial"/>
          <w:sz w:val="20"/>
          <w:szCs w:val="20"/>
        </w:rPr>
        <w:t xml:space="preserve"> no tuviera cobertura, la atención seguiría por la Empresa Promotora de Salud del usuario, con la estricta vigilancia del Ministerio de Salud. Así mismo, si la magnitud de la epidemia fuera tal que desbordara los recursos económicos del sistema, se tiene previsto utilizar recursos del “Fondo de Solidaridad y Garantía (</w:t>
      </w:r>
      <w:proofErr w:type="spellStart"/>
      <w:r w:rsidRPr="00D21A01">
        <w:rPr>
          <w:rFonts w:cs="Arial"/>
          <w:sz w:val="20"/>
          <w:szCs w:val="20"/>
        </w:rPr>
        <w:t>Fosyga</w:t>
      </w:r>
      <w:proofErr w:type="spellEnd"/>
      <w:r w:rsidRPr="00D21A01">
        <w:rPr>
          <w:rFonts w:cs="Arial"/>
          <w:sz w:val="20"/>
          <w:szCs w:val="20"/>
        </w:rPr>
        <w:t xml:space="preserve">)” del Sistema de Seguridad Social en Salud de Colombia. </w:t>
      </w:r>
    </w:p>
    <w:p w:rsidR="00D21A01" w:rsidRDefault="00D21A01" w:rsidP="00D21A01">
      <w:pPr>
        <w:jc w:val="both"/>
        <w:rPr>
          <w:rFonts w:cs="Arial"/>
          <w:sz w:val="24"/>
          <w:szCs w:val="24"/>
          <w:lang w:val="es-CO"/>
        </w:rPr>
      </w:pPr>
    </w:p>
    <w:p w:rsidR="00D21A01" w:rsidRDefault="00D21A01" w:rsidP="00D21A01">
      <w:pPr>
        <w:jc w:val="both"/>
        <w:rPr>
          <w:rFonts w:cs="Arial"/>
          <w:sz w:val="24"/>
          <w:szCs w:val="24"/>
          <w:lang w:val="es-CO"/>
        </w:rPr>
      </w:pPr>
    </w:p>
    <w:p w:rsidR="00D21A01" w:rsidRDefault="00D21A01" w:rsidP="00D21A01">
      <w:pPr>
        <w:jc w:val="both"/>
        <w:rPr>
          <w:rFonts w:cs="Arial"/>
          <w:sz w:val="24"/>
          <w:szCs w:val="24"/>
          <w:lang w:val="es-CO"/>
        </w:rPr>
      </w:pPr>
    </w:p>
    <w:p w:rsidR="00D21A01" w:rsidRDefault="00D21A01" w:rsidP="00D21A01">
      <w:pPr>
        <w:jc w:val="both"/>
        <w:rPr>
          <w:rFonts w:cs="Arial"/>
          <w:sz w:val="24"/>
          <w:szCs w:val="24"/>
          <w:lang w:val="es-CO"/>
        </w:rPr>
      </w:pPr>
    </w:p>
    <w:p w:rsidR="00D21A01" w:rsidRPr="00D21A01" w:rsidRDefault="00D21A01" w:rsidP="00D21A01">
      <w:pPr>
        <w:jc w:val="both"/>
        <w:rPr>
          <w:rFonts w:cs="Arial"/>
          <w:sz w:val="24"/>
          <w:szCs w:val="24"/>
          <w:lang w:val="es-CO"/>
        </w:rPr>
      </w:pPr>
    </w:p>
    <w:p w:rsidR="00D21A01" w:rsidRPr="00D21A01" w:rsidRDefault="00D21A01" w:rsidP="00855FFB">
      <w:pPr>
        <w:pStyle w:val="Prrafodelista"/>
        <w:numPr>
          <w:ilvl w:val="0"/>
          <w:numId w:val="12"/>
        </w:numPr>
        <w:jc w:val="both"/>
        <w:rPr>
          <w:rFonts w:cs="Arial"/>
          <w:sz w:val="24"/>
          <w:szCs w:val="24"/>
        </w:rPr>
      </w:pPr>
      <w:r w:rsidRPr="00D21A01">
        <w:rPr>
          <w:rFonts w:cs="Arial"/>
          <w:sz w:val="24"/>
          <w:szCs w:val="24"/>
        </w:rPr>
        <w:lastRenderedPageBreak/>
        <w:t>LÍNEA DIRECTA DE ATENCIÓN AON COLOMBIA</w:t>
      </w:r>
    </w:p>
    <w:p w:rsidR="00D21A01" w:rsidRPr="00D21A01" w:rsidRDefault="00D21A01" w:rsidP="00D21A01">
      <w:pPr>
        <w:jc w:val="both"/>
        <w:rPr>
          <w:rFonts w:cs="Arial"/>
          <w:sz w:val="24"/>
          <w:szCs w:val="24"/>
          <w:lang w:val="es-CO"/>
        </w:rPr>
      </w:pPr>
    </w:p>
    <w:p w:rsidR="00D21A01" w:rsidRDefault="00D21A01" w:rsidP="00855FFB">
      <w:pPr>
        <w:pStyle w:val="Prrafodelista"/>
        <w:numPr>
          <w:ilvl w:val="0"/>
          <w:numId w:val="14"/>
        </w:numPr>
        <w:jc w:val="both"/>
        <w:rPr>
          <w:rFonts w:cs="Arial"/>
          <w:sz w:val="20"/>
          <w:szCs w:val="20"/>
        </w:rPr>
      </w:pPr>
      <w:r w:rsidRPr="00D21A01">
        <w:rPr>
          <w:rFonts w:cs="Arial"/>
          <w:sz w:val="20"/>
          <w:szCs w:val="20"/>
        </w:rPr>
        <w:t xml:space="preserve">En </w:t>
      </w:r>
      <w:proofErr w:type="spellStart"/>
      <w:r w:rsidRPr="00D21A01">
        <w:rPr>
          <w:rFonts w:cs="Arial"/>
          <w:sz w:val="20"/>
          <w:szCs w:val="20"/>
        </w:rPr>
        <w:t>Aon</w:t>
      </w:r>
      <w:proofErr w:type="spellEnd"/>
      <w:r w:rsidRPr="00D21A01">
        <w:rPr>
          <w:rFonts w:cs="Arial"/>
          <w:sz w:val="20"/>
          <w:szCs w:val="20"/>
        </w:rPr>
        <w:t xml:space="preserve"> Colombia hemos planteado, como plan de asesoría a nuestros clientes en el tema específico de la Enfermedad por Virus del </w:t>
      </w:r>
      <w:proofErr w:type="spellStart"/>
      <w:r w:rsidRPr="00D21A01">
        <w:rPr>
          <w:rFonts w:cs="Arial"/>
          <w:sz w:val="20"/>
          <w:szCs w:val="20"/>
        </w:rPr>
        <w:t>Ébola</w:t>
      </w:r>
      <w:proofErr w:type="spellEnd"/>
      <w:r w:rsidRPr="00D21A01">
        <w:rPr>
          <w:rFonts w:cs="Arial"/>
          <w:sz w:val="20"/>
          <w:szCs w:val="20"/>
        </w:rPr>
        <w:t>, el contacto directo y personalizado, a través de nuestro equipo médico de la Gerencia de Salud y Vida. De esta manera, informamos el equipo disponible:</w:t>
      </w:r>
    </w:p>
    <w:p w:rsidR="005E6184" w:rsidRPr="00D21A01" w:rsidRDefault="005E6184" w:rsidP="005E6184">
      <w:pPr>
        <w:pStyle w:val="Prrafodelista"/>
        <w:jc w:val="both"/>
        <w:rPr>
          <w:rFonts w:cs="Arial"/>
          <w:sz w:val="20"/>
          <w:szCs w:val="20"/>
        </w:rPr>
      </w:pPr>
    </w:p>
    <w:p w:rsidR="00214F69" w:rsidRDefault="007712B9" w:rsidP="007712B9">
      <w:pPr>
        <w:tabs>
          <w:tab w:val="center" w:pos="4680"/>
        </w:tabs>
        <w:rPr>
          <w:sz w:val="36"/>
          <w:szCs w:val="36"/>
        </w:rPr>
      </w:pPr>
      <w:proofErr w:type="spellStart"/>
      <w:r>
        <w:rPr>
          <w:sz w:val="36"/>
          <w:szCs w:val="36"/>
        </w:rPr>
        <w:t>Datos</w:t>
      </w:r>
      <w:proofErr w:type="spellEnd"/>
      <w:r>
        <w:rPr>
          <w:sz w:val="36"/>
          <w:szCs w:val="36"/>
        </w:rPr>
        <w:t xml:space="preserve"> de </w:t>
      </w:r>
      <w:proofErr w:type="spellStart"/>
      <w:r>
        <w:rPr>
          <w:sz w:val="36"/>
          <w:szCs w:val="36"/>
        </w:rPr>
        <w:t>Contacto</w:t>
      </w:r>
      <w:proofErr w:type="spellEnd"/>
    </w:p>
    <w:p w:rsidR="007712B9" w:rsidRPr="007712B9" w:rsidRDefault="007712B9" w:rsidP="007712B9">
      <w:pPr>
        <w:tabs>
          <w:tab w:val="center" w:pos="4680"/>
        </w:tabs>
      </w:pPr>
    </w:p>
    <w:p w:rsidR="00DF1544" w:rsidRPr="007712B9" w:rsidRDefault="007712B9" w:rsidP="005E5D73">
      <w:pPr>
        <w:pStyle w:val="AonContactName"/>
      </w:pPr>
      <w:proofErr w:type="spellStart"/>
      <w:proofErr w:type="gramStart"/>
      <w:r w:rsidRPr="007712B9">
        <w:t>Dra</w:t>
      </w:r>
      <w:proofErr w:type="spellEnd"/>
      <w:r w:rsidRPr="007712B9">
        <w:t>.</w:t>
      </w:r>
      <w:proofErr w:type="gramEnd"/>
      <w:r w:rsidRPr="007712B9">
        <w:t xml:space="preserve"> Sandra </w:t>
      </w:r>
      <w:proofErr w:type="spellStart"/>
      <w:r w:rsidRPr="007712B9">
        <w:t>Gaitán</w:t>
      </w:r>
      <w:proofErr w:type="spellEnd"/>
    </w:p>
    <w:p w:rsidR="007712B9" w:rsidRPr="007712B9" w:rsidRDefault="007712B9" w:rsidP="005E5D73">
      <w:pPr>
        <w:pStyle w:val="AonContact"/>
        <w:rPr>
          <w:rFonts w:cs="Arial"/>
        </w:rPr>
      </w:pPr>
      <w:r w:rsidRPr="007712B9">
        <w:rPr>
          <w:rFonts w:cs="Arial"/>
        </w:rPr>
        <w:t>310 8524028</w:t>
      </w:r>
    </w:p>
    <w:p w:rsidR="007712B9" w:rsidRPr="007712B9" w:rsidRDefault="007712B9" w:rsidP="007712B9">
      <w:pPr>
        <w:jc w:val="both"/>
        <w:rPr>
          <w:rFonts w:cs="Arial"/>
        </w:rPr>
      </w:pPr>
      <w:hyperlink r:id="rId13" w:history="1">
        <w:r w:rsidRPr="007712B9">
          <w:rPr>
            <w:rStyle w:val="Hipervnculo"/>
            <w:rFonts w:cs="Arial"/>
          </w:rPr>
          <w:t>Sandra.gaitan@aon.com</w:t>
        </w:r>
      </w:hyperlink>
    </w:p>
    <w:p w:rsidR="00574E8A" w:rsidRPr="007712B9" w:rsidRDefault="00574E8A" w:rsidP="005E5D73">
      <w:pPr>
        <w:pStyle w:val="AonContact"/>
      </w:pPr>
    </w:p>
    <w:p w:rsidR="007712B9" w:rsidRPr="007712B9" w:rsidRDefault="007712B9" w:rsidP="007712B9">
      <w:pPr>
        <w:jc w:val="both"/>
        <w:rPr>
          <w:rFonts w:cs="Arial"/>
          <w:b/>
        </w:rPr>
      </w:pPr>
      <w:proofErr w:type="spellStart"/>
      <w:proofErr w:type="gramStart"/>
      <w:r w:rsidRPr="007712B9">
        <w:rPr>
          <w:rFonts w:cs="Arial"/>
          <w:b/>
        </w:rPr>
        <w:t>Dra</w:t>
      </w:r>
      <w:proofErr w:type="spellEnd"/>
      <w:r w:rsidRPr="007712B9">
        <w:rPr>
          <w:rFonts w:cs="Arial"/>
          <w:b/>
        </w:rPr>
        <w:t>.</w:t>
      </w:r>
      <w:proofErr w:type="gramEnd"/>
      <w:r w:rsidRPr="007712B9">
        <w:rPr>
          <w:rFonts w:cs="Arial"/>
          <w:b/>
        </w:rPr>
        <w:t xml:space="preserve"> Claudia Casas</w:t>
      </w:r>
      <w:r w:rsidRPr="007712B9">
        <w:rPr>
          <w:rFonts w:cs="Arial"/>
          <w:b/>
        </w:rPr>
        <w:tab/>
      </w:r>
      <w:r w:rsidRPr="007712B9">
        <w:rPr>
          <w:rFonts w:cs="Arial"/>
          <w:b/>
        </w:rPr>
        <w:tab/>
      </w:r>
    </w:p>
    <w:p w:rsidR="007712B9" w:rsidRPr="007712B9" w:rsidRDefault="007712B9" w:rsidP="007712B9">
      <w:pPr>
        <w:jc w:val="both"/>
        <w:rPr>
          <w:rFonts w:cs="Arial"/>
        </w:rPr>
      </w:pPr>
      <w:proofErr w:type="spellStart"/>
      <w:r w:rsidRPr="007712B9">
        <w:rPr>
          <w:rFonts w:cs="Arial"/>
        </w:rPr>
        <w:t>Celular</w:t>
      </w:r>
      <w:proofErr w:type="spellEnd"/>
      <w:r w:rsidRPr="007712B9">
        <w:rPr>
          <w:rFonts w:cs="Arial"/>
        </w:rPr>
        <w:t xml:space="preserve"> 311 8236985</w:t>
      </w:r>
    </w:p>
    <w:p w:rsidR="007712B9" w:rsidRPr="007712B9" w:rsidRDefault="007712B9" w:rsidP="007712B9">
      <w:pPr>
        <w:jc w:val="both"/>
        <w:rPr>
          <w:rFonts w:cs="Arial"/>
        </w:rPr>
      </w:pPr>
      <w:hyperlink r:id="rId14" w:history="1">
        <w:r w:rsidRPr="007712B9">
          <w:rPr>
            <w:rStyle w:val="Hipervnculo"/>
            <w:rFonts w:cs="Arial"/>
          </w:rPr>
          <w:t>claudia.casas@aon.com</w:t>
        </w:r>
      </w:hyperlink>
    </w:p>
    <w:p w:rsidR="007712B9" w:rsidRPr="007712B9" w:rsidRDefault="007712B9" w:rsidP="007712B9">
      <w:pPr>
        <w:jc w:val="both"/>
        <w:rPr>
          <w:rFonts w:cs="Arial"/>
          <w:b/>
        </w:rPr>
      </w:pPr>
    </w:p>
    <w:p w:rsidR="007712B9" w:rsidRPr="007712B9" w:rsidRDefault="007712B9" w:rsidP="007712B9">
      <w:pPr>
        <w:jc w:val="both"/>
        <w:rPr>
          <w:rFonts w:cs="Arial"/>
          <w:b/>
          <w:lang w:val="es-CO"/>
        </w:rPr>
      </w:pPr>
      <w:r w:rsidRPr="007712B9">
        <w:rPr>
          <w:rFonts w:cs="Arial"/>
          <w:b/>
          <w:lang w:val="es-CO"/>
        </w:rPr>
        <w:t>Dra. Patricia Castro</w:t>
      </w:r>
      <w:r w:rsidRPr="007712B9">
        <w:rPr>
          <w:rFonts w:cs="Arial"/>
          <w:b/>
          <w:lang w:val="es-CO"/>
        </w:rPr>
        <w:tab/>
      </w:r>
      <w:r w:rsidRPr="007712B9">
        <w:rPr>
          <w:rFonts w:cs="Arial"/>
          <w:b/>
          <w:lang w:val="es-CO"/>
        </w:rPr>
        <w:tab/>
      </w:r>
    </w:p>
    <w:p w:rsidR="007712B9" w:rsidRPr="007712B9" w:rsidRDefault="007712B9" w:rsidP="007712B9">
      <w:pPr>
        <w:jc w:val="both"/>
        <w:rPr>
          <w:rFonts w:cs="Arial"/>
          <w:lang w:val="es-CO"/>
        </w:rPr>
      </w:pPr>
      <w:r w:rsidRPr="007712B9">
        <w:rPr>
          <w:rFonts w:cs="Arial"/>
          <w:lang w:val="es-CO"/>
        </w:rPr>
        <w:t>Celular 320 2716088</w:t>
      </w:r>
    </w:p>
    <w:p w:rsidR="007712B9" w:rsidRPr="007712B9" w:rsidRDefault="007712B9" w:rsidP="007712B9">
      <w:pPr>
        <w:jc w:val="both"/>
        <w:rPr>
          <w:rFonts w:cs="Arial"/>
          <w:b/>
        </w:rPr>
      </w:pPr>
      <w:hyperlink r:id="rId15" w:history="1">
        <w:r w:rsidRPr="007712B9">
          <w:rPr>
            <w:rStyle w:val="Hipervnculo"/>
            <w:rFonts w:cs="Arial"/>
          </w:rPr>
          <w:t>Sonia.castro@aon.com</w:t>
        </w:r>
      </w:hyperlink>
    </w:p>
    <w:p w:rsidR="007712B9" w:rsidRPr="007712B9" w:rsidRDefault="007712B9" w:rsidP="007712B9">
      <w:pPr>
        <w:jc w:val="both"/>
        <w:rPr>
          <w:rFonts w:cs="Arial"/>
          <w:b/>
        </w:rPr>
      </w:pPr>
    </w:p>
    <w:p w:rsidR="007712B9" w:rsidRPr="007712B9" w:rsidRDefault="007712B9" w:rsidP="007712B9">
      <w:pPr>
        <w:jc w:val="both"/>
        <w:rPr>
          <w:rFonts w:cs="Arial"/>
          <w:b/>
          <w:lang w:val="es-CO"/>
        </w:rPr>
      </w:pPr>
      <w:r w:rsidRPr="007712B9">
        <w:rPr>
          <w:rFonts w:cs="Arial"/>
          <w:b/>
          <w:lang w:val="es-CO"/>
        </w:rPr>
        <w:t xml:space="preserve">Dr. Pedro </w:t>
      </w:r>
      <w:proofErr w:type="spellStart"/>
      <w:r w:rsidRPr="007712B9">
        <w:rPr>
          <w:rFonts w:cs="Arial"/>
          <w:b/>
          <w:lang w:val="es-CO"/>
        </w:rPr>
        <w:t>Paez</w:t>
      </w:r>
      <w:proofErr w:type="spellEnd"/>
      <w:r w:rsidRPr="007712B9">
        <w:rPr>
          <w:rFonts w:cs="Arial"/>
          <w:b/>
          <w:lang w:val="es-CO"/>
        </w:rPr>
        <w:tab/>
      </w:r>
      <w:r w:rsidRPr="007712B9">
        <w:rPr>
          <w:rFonts w:cs="Arial"/>
          <w:b/>
          <w:lang w:val="es-CO"/>
        </w:rPr>
        <w:tab/>
      </w:r>
      <w:r w:rsidRPr="007712B9">
        <w:rPr>
          <w:rFonts w:cs="Arial"/>
          <w:b/>
          <w:lang w:val="es-CO"/>
        </w:rPr>
        <w:tab/>
      </w:r>
    </w:p>
    <w:p w:rsidR="007712B9" w:rsidRPr="007712B9" w:rsidRDefault="007712B9" w:rsidP="007712B9">
      <w:pPr>
        <w:jc w:val="both"/>
        <w:rPr>
          <w:rFonts w:cs="Arial"/>
          <w:lang w:val="es-CO"/>
        </w:rPr>
      </w:pPr>
      <w:r w:rsidRPr="007712B9">
        <w:rPr>
          <w:rFonts w:cs="Arial"/>
          <w:lang w:val="es-CO"/>
        </w:rPr>
        <w:t>Celular 321 4402448</w:t>
      </w:r>
    </w:p>
    <w:p w:rsidR="007712B9" w:rsidRPr="007712B9" w:rsidRDefault="007712B9" w:rsidP="007712B9">
      <w:pPr>
        <w:jc w:val="both"/>
        <w:rPr>
          <w:rFonts w:cs="Arial"/>
        </w:rPr>
      </w:pPr>
      <w:hyperlink r:id="rId16" w:history="1">
        <w:r w:rsidRPr="007712B9">
          <w:rPr>
            <w:rStyle w:val="Hipervnculo"/>
            <w:rFonts w:cs="Arial"/>
          </w:rPr>
          <w:t>Pedro.paez@aon.com</w:t>
        </w:r>
      </w:hyperlink>
    </w:p>
    <w:p w:rsidR="007712B9" w:rsidRPr="007712B9" w:rsidRDefault="007712B9" w:rsidP="007712B9">
      <w:pPr>
        <w:jc w:val="both"/>
        <w:rPr>
          <w:rFonts w:cs="Arial"/>
          <w:b/>
          <w:sz w:val="24"/>
          <w:szCs w:val="24"/>
        </w:rPr>
      </w:pPr>
    </w:p>
    <w:p w:rsidR="00DF1544" w:rsidRPr="007712B9" w:rsidRDefault="00DF1544" w:rsidP="005E5D73">
      <w:pPr>
        <w:pStyle w:val="AonContact"/>
        <w:rPr>
          <w:lang w:val="es-CO"/>
        </w:rPr>
      </w:pPr>
    </w:p>
    <w:p w:rsidR="00DF1544" w:rsidRPr="006562B8" w:rsidRDefault="00DF1544" w:rsidP="007712B9">
      <w:pPr>
        <w:pStyle w:val="AonTOCHeader"/>
      </w:pPr>
    </w:p>
    <w:sectPr w:rsidR="00DF1544" w:rsidRPr="006562B8" w:rsidSect="0071441F">
      <w:footerReference w:type="first" r:id="rId17"/>
      <w:pgSz w:w="12240" w:h="15840" w:code="1"/>
      <w:pgMar w:top="180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FFB" w:rsidRDefault="00855FFB">
      <w:r>
        <w:separator/>
      </w:r>
    </w:p>
  </w:endnote>
  <w:endnote w:type="continuationSeparator" w:id="0">
    <w:p w:rsidR="00855FFB" w:rsidRDefault="00855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665" w:rsidRPr="00B00969" w:rsidRDefault="0071441F" w:rsidP="00B00969">
    <w:pPr>
      <w:pStyle w:val="AonFooter"/>
    </w:pPr>
    <w:r w:rsidRPr="00B00969">
      <w:t>Title of Document Here</w:t>
    </w:r>
    <w:r w:rsidRPr="00B00969">
      <w:tab/>
    </w:r>
    <w:r w:rsidRPr="00B00969">
      <w:fldChar w:fldCharType="begin"/>
    </w:r>
    <w:r w:rsidRPr="00B00969">
      <w:instrText xml:space="preserve"> PAGE   \* MERGEFORMAT </w:instrText>
    </w:r>
    <w:r w:rsidRPr="00B00969">
      <w:fldChar w:fldCharType="separate"/>
    </w:r>
    <w:r w:rsidR="005E6184">
      <w:rPr>
        <w:noProof/>
      </w:rPr>
      <w:t>2</w:t>
    </w:r>
    <w:r w:rsidRPr="00B0096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0FD" w:rsidRPr="0071441F" w:rsidRDefault="0071441F" w:rsidP="00B00969">
    <w:pPr>
      <w:pStyle w:val="AonFooter"/>
      <w:rPr>
        <w:rFonts w:cs="Arial"/>
        <w:sz w:val="17"/>
        <w:szCs w:val="17"/>
      </w:rPr>
    </w:pPr>
    <w:r w:rsidRPr="00B00969">
      <w:t>Risk. Reinsurance. Human Resources.</w:t>
    </w:r>
    <w:r w:rsidRPr="00E74285">
      <w:tab/>
    </w:r>
    <w:r>
      <w:rPr>
        <w:rFonts w:cs="Arial"/>
        <w:noProof/>
        <w:sz w:val="17"/>
        <w:szCs w:val="17"/>
        <w:lang w:val="es-CO" w:eastAsia="es-CO"/>
      </w:rPr>
      <w:drawing>
        <wp:inline distT="0" distB="0" distL="0" distR="0" wp14:anchorId="25FFF954" wp14:editId="680CDAB6">
          <wp:extent cx="914400" cy="574243"/>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sm-for-MSO.png"/>
                  <pic:cNvPicPr/>
                </pic:nvPicPr>
                <pic:blipFill>
                  <a:blip r:embed="rId1">
                    <a:extLst>
                      <a:ext uri="{28A0092B-C50C-407E-A947-70E740481C1C}">
                        <a14:useLocalDpi xmlns:a14="http://schemas.microsoft.com/office/drawing/2010/main" val="0"/>
                      </a:ext>
                    </a:extLst>
                  </a:blip>
                  <a:stretch>
                    <a:fillRect/>
                  </a:stretch>
                </pic:blipFill>
                <pic:spPr>
                  <a:xfrm>
                    <a:off x="0" y="0"/>
                    <a:ext cx="914400" cy="574243"/>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8" w:type="dxa"/>
      <w:tblLook w:val="04A0" w:firstRow="1" w:lastRow="0" w:firstColumn="1" w:lastColumn="0" w:noHBand="0" w:noVBand="1"/>
    </w:tblPr>
    <w:tblGrid>
      <w:gridCol w:w="4909"/>
      <w:gridCol w:w="5009"/>
    </w:tblGrid>
    <w:tr w:rsidR="0007208A" w:rsidTr="0007208A">
      <w:tc>
        <w:tcPr>
          <w:tcW w:w="4909" w:type="dxa"/>
        </w:tcPr>
        <w:p w:rsidR="0007208A" w:rsidRPr="00E74285" w:rsidRDefault="0007208A" w:rsidP="0007208A">
          <w:pPr>
            <w:rPr>
              <w:sz w:val="16"/>
              <w:szCs w:val="16"/>
            </w:rPr>
          </w:pPr>
          <w:r w:rsidRPr="00E74285">
            <w:rPr>
              <w:sz w:val="16"/>
              <w:szCs w:val="16"/>
            </w:rPr>
            <w:t>Risk. Reinsurance. Human Resources.</w:t>
          </w:r>
        </w:p>
      </w:tc>
      <w:tc>
        <w:tcPr>
          <w:tcW w:w="5009" w:type="dxa"/>
        </w:tcPr>
        <w:p w:rsidR="0007208A" w:rsidRDefault="0007208A" w:rsidP="001440FD">
          <w:pPr>
            <w:jc w:val="right"/>
            <w:rPr>
              <w:rFonts w:cs="Arial"/>
              <w:sz w:val="17"/>
              <w:szCs w:val="17"/>
            </w:rPr>
          </w:pPr>
          <w:r w:rsidRPr="002D4C05">
            <w:rPr>
              <w:sz w:val="16"/>
              <w:szCs w:val="16"/>
            </w:rPr>
            <w:fldChar w:fldCharType="begin"/>
          </w:r>
          <w:r w:rsidRPr="002D4C05">
            <w:rPr>
              <w:sz w:val="16"/>
              <w:szCs w:val="16"/>
            </w:rPr>
            <w:instrText xml:space="preserve"> PAGE   \* MERGEFORMAT </w:instrText>
          </w:r>
          <w:r w:rsidRPr="002D4C05">
            <w:rPr>
              <w:sz w:val="16"/>
              <w:szCs w:val="16"/>
            </w:rPr>
            <w:fldChar w:fldCharType="separate"/>
          </w:r>
          <w:r w:rsidR="00F635DE">
            <w:rPr>
              <w:noProof/>
              <w:sz w:val="16"/>
              <w:szCs w:val="16"/>
            </w:rPr>
            <w:t>2</w:t>
          </w:r>
          <w:r w:rsidRPr="002D4C05">
            <w:rPr>
              <w:noProof/>
              <w:sz w:val="16"/>
              <w:szCs w:val="16"/>
            </w:rPr>
            <w:fldChar w:fldCharType="end"/>
          </w:r>
        </w:p>
      </w:tc>
    </w:tr>
  </w:tbl>
  <w:p w:rsidR="00441635" w:rsidRDefault="00441635" w:rsidP="001440FD"/>
  <w:p w:rsidR="00441635" w:rsidRPr="001440FD" w:rsidRDefault="00441635" w:rsidP="00297F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FFB" w:rsidRDefault="00855FFB">
      <w:r>
        <w:separator/>
      </w:r>
    </w:p>
  </w:footnote>
  <w:footnote w:type="continuationSeparator" w:id="0">
    <w:p w:rsidR="00855FFB" w:rsidRDefault="00855F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578" w:rsidRDefault="00767578" w:rsidP="00B00969">
    <w:pPr>
      <w:pStyle w:val="AonBusinessUnit"/>
    </w:pPr>
    <w:r>
      <w:t>Aon Business Unit</w:t>
    </w:r>
  </w:p>
  <w:p w:rsidR="00767578" w:rsidRPr="00B00969" w:rsidRDefault="00767578" w:rsidP="00B00969">
    <w:pPr>
      <w:pStyle w:val="AonMarketPractice"/>
      <w:rPr>
        <w:rStyle w:val="AonProprietary"/>
      </w:rPr>
    </w:pPr>
    <w:r w:rsidRPr="00B00969">
      <w:t>Market</w:t>
    </w:r>
    <w:r w:rsidR="00A9193C" w:rsidRPr="00B00969">
      <w:t>/</w:t>
    </w:r>
    <w:r w:rsidRPr="00B00969">
      <w:t>Division | Practice Group</w:t>
    </w:r>
    <w:r w:rsidR="0071441F" w:rsidRPr="00B00969">
      <w:tab/>
    </w:r>
    <w:r w:rsidR="00037254" w:rsidRPr="00B00969">
      <w:rPr>
        <w:rStyle w:val="AonProprietary"/>
      </w:rPr>
      <w:t xml:space="preserve">Proprietary and </w:t>
    </w:r>
    <w:r w:rsidR="0007208A" w:rsidRPr="00B00969">
      <w:rPr>
        <w:rStyle w:val="AonProprietary"/>
      </w:rPr>
      <w:t>Confidential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0FD" w:rsidRDefault="001440FD" w:rsidP="00B00969">
    <w:pPr>
      <w:pStyle w:val="AonBusinessUnit"/>
    </w:pPr>
    <w:r>
      <w:t>Aon Business Unit</w:t>
    </w:r>
  </w:p>
  <w:p w:rsidR="00534225" w:rsidRPr="0091217B" w:rsidRDefault="001440FD" w:rsidP="00B00969">
    <w:pPr>
      <w:pStyle w:val="AonMarketPractice"/>
      <w:rPr>
        <w:rStyle w:val="AonProprietary"/>
      </w:rPr>
    </w:pPr>
    <w:r w:rsidRPr="00297F2E">
      <w:t>Market</w:t>
    </w:r>
    <w:r w:rsidR="00A9193C">
      <w:t>/</w:t>
    </w:r>
    <w:r w:rsidRPr="00297F2E">
      <w:t xml:space="preserve">Division </w:t>
    </w:r>
    <w:r w:rsidRPr="0071441F">
      <w:t xml:space="preserve">| </w:t>
    </w:r>
    <w:r w:rsidRPr="00297F2E">
      <w:t>Practice Group</w:t>
    </w:r>
    <w:r w:rsidR="0007208A">
      <w:tab/>
    </w:r>
    <w:r w:rsidR="00037254" w:rsidRPr="0091217B">
      <w:rPr>
        <w:rStyle w:val="AonProprietary"/>
      </w:rPr>
      <w:t>Proprietary and</w:t>
    </w:r>
    <w:r w:rsidR="0007208A" w:rsidRPr="0091217B">
      <w:rPr>
        <w:rStyle w:val="AonProprietary"/>
      </w:rPr>
      <w:t xml:space="preserve"> 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13643"/>
    <w:multiLevelType w:val="hybridMultilevel"/>
    <w:tmpl w:val="BDE8F64C"/>
    <w:lvl w:ilvl="0" w:tplc="508EBCF6">
      <w:start w:val="8"/>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9F81F1A"/>
    <w:multiLevelType w:val="multilevel"/>
    <w:tmpl w:val="B3C4D8B2"/>
    <w:styleLink w:val="AonList"/>
    <w:lvl w:ilvl="0">
      <w:start w:val="1"/>
      <w:numFmt w:val="bullet"/>
      <w:pStyle w:val="AonBullet1"/>
      <w:lvlText w:val=""/>
      <w:lvlJc w:val="left"/>
      <w:pPr>
        <w:tabs>
          <w:tab w:val="num" w:pos="360"/>
        </w:tabs>
        <w:ind w:left="360" w:hanging="360"/>
      </w:pPr>
      <w:rPr>
        <w:rFonts w:ascii="Wingdings" w:hAnsi="Wingdings" w:cs="Times New Roman" w:hint="default"/>
        <w:color w:val="auto"/>
        <w:sz w:val="20"/>
        <w:szCs w:val="20"/>
      </w:rPr>
    </w:lvl>
    <w:lvl w:ilvl="1">
      <w:start w:val="1"/>
      <w:numFmt w:val="bullet"/>
      <w:pStyle w:val="AonBullet2"/>
      <w:lvlText w:val="–"/>
      <w:lvlJc w:val="left"/>
      <w:pPr>
        <w:tabs>
          <w:tab w:val="num" w:pos="720"/>
        </w:tabs>
        <w:ind w:left="720" w:hanging="360"/>
      </w:pPr>
      <w:rPr>
        <w:rFonts w:ascii="Arial" w:hAnsi="Arial" w:cs="Times New Roman" w:hint="default"/>
        <w:b/>
        <w:i w:val="0"/>
        <w:color w:val="auto"/>
      </w:rPr>
    </w:lvl>
    <w:lvl w:ilvl="2">
      <w:start w:val="1"/>
      <w:numFmt w:val="bullet"/>
      <w:pStyle w:val="AonBullet3"/>
      <w:lvlText w:val="•"/>
      <w:lvlJc w:val="left"/>
      <w:pPr>
        <w:tabs>
          <w:tab w:val="num" w:pos="1080"/>
        </w:tabs>
        <w:ind w:left="1080" w:hanging="360"/>
      </w:pPr>
      <w:rPr>
        <w:rFonts w:ascii="Arial" w:hAnsi="Arial" w:cs="Times New Roman" w:hint="default"/>
        <w:szCs w:val="20"/>
      </w:rPr>
    </w:lvl>
    <w:lvl w:ilvl="3">
      <w:start w:val="1"/>
      <w:numFmt w:val="bullet"/>
      <w:pStyle w:val="AonBullet4"/>
      <w:lvlText w:val=""/>
      <w:lvlJc w:val="left"/>
      <w:pPr>
        <w:tabs>
          <w:tab w:val="num" w:pos="1440"/>
        </w:tabs>
        <w:ind w:left="1440" w:hanging="360"/>
      </w:pPr>
      <w:rPr>
        <w:rFonts w:ascii="Symbol" w:hAnsi="Symbol" w:cs="Times New Roman" w:hint="default"/>
        <w:sz w:val="20"/>
        <w:szCs w:val="20"/>
      </w:rPr>
    </w:lvl>
    <w:lvl w:ilvl="4">
      <w:start w:val="1"/>
      <w:numFmt w:val="bullet"/>
      <w:pStyle w:val="AonBullet5"/>
      <w:lvlText w:val="-"/>
      <w:lvlJc w:val="left"/>
      <w:pPr>
        <w:tabs>
          <w:tab w:val="num" w:pos="1800"/>
        </w:tabs>
        <w:ind w:left="1800" w:hanging="360"/>
      </w:pPr>
      <w:rPr>
        <w:rFonts w:ascii="Times New Roman" w:hAnsi="Times New Roman" w:cs="Times New Roman" w:hint="default"/>
        <w:szCs w:val="20"/>
      </w:rPr>
    </w:lvl>
    <w:lvl w:ilvl="5">
      <w:start w:val="1"/>
      <w:numFmt w:val="bullet"/>
      <w:lvlText w:val="-"/>
      <w:lvlJc w:val="left"/>
      <w:pPr>
        <w:tabs>
          <w:tab w:val="num" w:pos="3960"/>
        </w:tabs>
        <w:ind w:left="3960" w:hanging="360"/>
      </w:pPr>
      <w:rPr>
        <w:rFonts w:ascii="Courier New" w:hAnsi="Courier New" w:cs="Times New Roman" w:hint="default"/>
        <w:color w:val="auto"/>
      </w:rPr>
    </w:lvl>
    <w:lvl w:ilvl="6">
      <w:start w:val="1"/>
      <w:numFmt w:val="bullet"/>
      <w:lvlText w:val=""/>
      <w:lvlJc w:val="left"/>
      <w:pPr>
        <w:tabs>
          <w:tab w:val="num" w:pos="4680"/>
        </w:tabs>
        <w:ind w:left="4680" w:hanging="360"/>
      </w:pPr>
      <w:rPr>
        <w:rFonts w:ascii="Wingdings" w:hAnsi="Wingdings" w:cs="Times New Roman"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2">
    <w:nsid w:val="13A72474"/>
    <w:multiLevelType w:val="hybridMultilevel"/>
    <w:tmpl w:val="04CE973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4220C0E"/>
    <w:multiLevelType w:val="hybridMultilevel"/>
    <w:tmpl w:val="593839A4"/>
    <w:lvl w:ilvl="0" w:tplc="508EBCF6">
      <w:start w:val="8"/>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93F2F69"/>
    <w:multiLevelType w:val="hybridMultilevel"/>
    <w:tmpl w:val="E1E6C33E"/>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EA97A14"/>
    <w:multiLevelType w:val="hybridMultilevel"/>
    <w:tmpl w:val="27B24E9E"/>
    <w:lvl w:ilvl="0" w:tplc="508EBCF6">
      <w:start w:val="8"/>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34127C9"/>
    <w:multiLevelType w:val="hybridMultilevel"/>
    <w:tmpl w:val="EB607BD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88709E1"/>
    <w:multiLevelType w:val="hybridMultilevel"/>
    <w:tmpl w:val="36F25C56"/>
    <w:lvl w:ilvl="0" w:tplc="508EBCF6">
      <w:start w:val="8"/>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7A418BE"/>
    <w:multiLevelType w:val="hybridMultilevel"/>
    <w:tmpl w:val="B43ACBEE"/>
    <w:lvl w:ilvl="0" w:tplc="508EBCF6">
      <w:start w:val="8"/>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C13479F"/>
    <w:multiLevelType w:val="hybridMultilevel"/>
    <w:tmpl w:val="D428C15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03537B2"/>
    <w:multiLevelType w:val="hybridMultilevel"/>
    <w:tmpl w:val="CB109D70"/>
    <w:lvl w:ilvl="0" w:tplc="508EBCF6">
      <w:start w:val="8"/>
      <w:numFmt w:val="bullet"/>
      <w:lvlText w:val="-"/>
      <w:lvlJc w:val="left"/>
      <w:pPr>
        <w:ind w:left="720" w:hanging="360"/>
      </w:pPr>
      <w:rPr>
        <w:rFonts w:ascii="Arial" w:eastAsiaTheme="minorHAnsi"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696020D"/>
    <w:multiLevelType w:val="hybridMultilevel"/>
    <w:tmpl w:val="B99E9290"/>
    <w:lvl w:ilvl="0" w:tplc="508EBCF6">
      <w:start w:val="8"/>
      <w:numFmt w:val="bullet"/>
      <w:lvlText w:val="-"/>
      <w:lvlJc w:val="left"/>
      <w:pPr>
        <w:ind w:left="720" w:hanging="360"/>
      </w:pPr>
      <w:rPr>
        <w:rFonts w:ascii="Arial" w:eastAsiaTheme="minorHAnsi"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59887991"/>
    <w:multiLevelType w:val="hybridMultilevel"/>
    <w:tmpl w:val="213A19C4"/>
    <w:lvl w:ilvl="0" w:tplc="508EBCF6">
      <w:start w:val="8"/>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74AA7E6A"/>
    <w:multiLevelType w:val="hybridMultilevel"/>
    <w:tmpl w:val="1D48D40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1"/>
  </w:num>
  <w:num w:numId="4">
    <w:abstractNumId w:val="10"/>
  </w:num>
  <w:num w:numId="5">
    <w:abstractNumId w:val="0"/>
  </w:num>
  <w:num w:numId="6">
    <w:abstractNumId w:val="13"/>
  </w:num>
  <w:num w:numId="7">
    <w:abstractNumId w:val="8"/>
  </w:num>
  <w:num w:numId="8">
    <w:abstractNumId w:val="9"/>
  </w:num>
  <w:num w:numId="9">
    <w:abstractNumId w:val="5"/>
  </w:num>
  <w:num w:numId="10">
    <w:abstractNumId w:val="6"/>
  </w:num>
  <w:num w:numId="11">
    <w:abstractNumId w:val="3"/>
  </w:num>
  <w:num w:numId="12">
    <w:abstractNumId w:val="2"/>
  </w:num>
  <w:num w:numId="13">
    <w:abstractNumId w:val="12"/>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style="mso-position-horizontal-relative:page;mso-position-vertical-relative:page" fill="f" fillcolor="#f6ead5" stroke="f">
      <v:fill color="#f6ead5" on="f"/>
      <v:stroke on="f"/>
      <o:colormru v:ext="edit" colors="#890023,#f6ead5"/>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FD4"/>
    <w:rsid w:val="00004192"/>
    <w:rsid w:val="000059F9"/>
    <w:rsid w:val="0000698C"/>
    <w:rsid w:val="00037254"/>
    <w:rsid w:val="0006705F"/>
    <w:rsid w:val="0007208A"/>
    <w:rsid w:val="00081682"/>
    <w:rsid w:val="00084BA1"/>
    <w:rsid w:val="00084F78"/>
    <w:rsid w:val="000A76D9"/>
    <w:rsid w:val="000B3D19"/>
    <w:rsid w:val="000C1603"/>
    <w:rsid w:val="000E5A20"/>
    <w:rsid w:val="000F7D25"/>
    <w:rsid w:val="001023AC"/>
    <w:rsid w:val="0010743C"/>
    <w:rsid w:val="00130A7E"/>
    <w:rsid w:val="001440FD"/>
    <w:rsid w:val="001455A3"/>
    <w:rsid w:val="00147EF0"/>
    <w:rsid w:val="0015356B"/>
    <w:rsid w:val="001677D1"/>
    <w:rsid w:val="00182FD4"/>
    <w:rsid w:val="001A0F8E"/>
    <w:rsid w:val="001A2678"/>
    <w:rsid w:val="001B1128"/>
    <w:rsid w:val="001B51C1"/>
    <w:rsid w:val="001B5609"/>
    <w:rsid w:val="001C5EB9"/>
    <w:rsid w:val="001E44D1"/>
    <w:rsid w:val="001F0D50"/>
    <w:rsid w:val="001F1091"/>
    <w:rsid w:val="001F18FF"/>
    <w:rsid w:val="001F4426"/>
    <w:rsid w:val="001F692E"/>
    <w:rsid w:val="00212154"/>
    <w:rsid w:val="00214F69"/>
    <w:rsid w:val="00221A90"/>
    <w:rsid w:val="0028053D"/>
    <w:rsid w:val="0028399A"/>
    <w:rsid w:val="00297F2E"/>
    <w:rsid w:val="002A066D"/>
    <w:rsid w:val="002A3AF8"/>
    <w:rsid w:val="002A440F"/>
    <w:rsid w:val="002B7623"/>
    <w:rsid w:val="002D47BD"/>
    <w:rsid w:val="002D4C05"/>
    <w:rsid w:val="002E1A82"/>
    <w:rsid w:val="002F13C8"/>
    <w:rsid w:val="00310318"/>
    <w:rsid w:val="003104E3"/>
    <w:rsid w:val="00311D42"/>
    <w:rsid w:val="00315AAD"/>
    <w:rsid w:val="00362488"/>
    <w:rsid w:val="003625CF"/>
    <w:rsid w:val="00372F69"/>
    <w:rsid w:val="00380118"/>
    <w:rsid w:val="00380D4D"/>
    <w:rsid w:val="003955FE"/>
    <w:rsid w:val="003B19FE"/>
    <w:rsid w:val="003B239C"/>
    <w:rsid w:val="003B56E3"/>
    <w:rsid w:val="003D067A"/>
    <w:rsid w:val="003D4FF7"/>
    <w:rsid w:val="003E35E1"/>
    <w:rsid w:val="003F250A"/>
    <w:rsid w:val="00400F25"/>
    <w:rsid w:val="00413940"/>
    <w:rsid w:val="00432CD1"/>
    <w:rsid w:val="00434BB7"/>
    <w:rsid w:val="0043738E"/>
    <w:rsid w:val="00440643"/>
    <w:rsid w:val="00441635"/>
    <w:rsid w:val="004550F8"/>
    <w:rsid w:val="0046196D"/>
    <w:rsid w:val="004624F6"/>
    <w:rsid w:val="004667C2"/>
    <w:rsid w:val="0047780A"/>
    <w:rsid w:val="004876CA"/>
    <w:rsid w:val="00494633"/>
    <w:rsid w:val="00495DD5"/>
    <w:rsid w:val="004A054C"/>
    <w:rsid w:val="004A154C"/>
    <w:rsid w:val="004B3187"/>
    <w:rsid w:val="004D0B0D"/>
    <w:rsid w:val="004D3829"/>
    <w:rsid w:val="004E6CFE"/>
    <w:rsid w:val="004F5257"/>
    <w:rsid w:val="004F6CCB"/>
    <w:rsid w:val="005171DB"/>
    <w:rsid w:val="00521938"/>
    <w:rsid w:val="00526F23"/>
    <w:rsid w:val="00534225"/>
    <w:rsid w:val="0053594A"/>
    <w:rsid w:val="00574E8A"/>
    <w:rsid w:val="005917FF"/>
    <w:rsid w:val="005A0E0E"/>
    <w:rsid w:val="005A241A"/>
    <w:rsid w:val="005A4E86"/>
    <w:rsid w:val="005A64A6"/>
    <w:rsid w:val="005C3690"/>
    <w:rsid w:val="005E431B"/>
    <w:rsid w:val="005E5D73"/>
    <w:rsid w:val="005E6184"/>
    <w:rsid w:val="005F47CE"/>
    <w:rsid w:val="00626EF0"/>
    <w:rsid w:val="006456A1"/>
    <w:rsid w:val="00646830"/>
    <w:rsid w:val="006469F5"/>
    <w:rsid w:val="006471A1"/>
    <w:rsid w:val="00654F63"/>
    <w:rsid w:val="006562B8"/>
    <w:rsid w:val="00672CC2"/>
    <w:rsid w:val="00672EA0"/>
    <w:rsid w:val="00681535"/>
    <w:rsid w:val="006967F7"/>
    <w:rsid w:val="006B5009"/>
    <w:rsid w:val="006C4DB5"/>
    <w:rsid w:val="006D4FA1"/>
    <w:rsid w:val="006E0552"/>
    <w:rsid w:val="00703A0A"/>
    <w:rsid w:val="0071441F"/>
    <w:rsid w:val="00715781"/>
    <w:rsid w:val="00746636"/>
    <w:rsid w:val="00754022"/>
    <w:rsid w:val="00763DF6"/>
    <w:rsid w:val="00767578"/>
    <w:rsid w:val="007712B9"/>
    <w:rsid w:val="00772C7D"/>
    <w:rsid w:val="0077563D"/>
    <w:rsid w:val="007B3796"/>
    <w:rsid w:val="007B631A"/>
    <w:rsid w:val="007B6A24"/>
    <w:rsid w:val="007B7942"/>
    <w:rsid w:val="007D51B7"/>
    <w:rsid w:val="007F42BD"/>
    <w:rsid w:val="00802B48"/>
    <w:rsid w:val="008037CA"/>
    <w:rsid w:val="00810767"/>
    <w:rsid w:val="00823135"/>
    <w:rsid w:val="008503E9"/>
    <w:rsid w:val="00855FFB"/>
    <w:rsid w:val="00892B93"/>
    <w:rsid w:val="008A4441"/>
    <w:rsid w:val="008A7660"/>
    <w:rsid w:val="008E4665"/>
    <w:rsid w:val="008E6ADE"/>
    <w:rsid w:val="008E6F07"/>
    <w:rsid w:val="008F5E4F"/>
    <w:rsid w:val="00900E0E"/>
    <w:rsid w:val="009025BF"/>
    <w:rsid w:val="00902E78"/>
    <w:rsid w:val="0091217B"/>
    <w:rsid w:val="00912C58"/>
    <w:rsid w:val="0091494C"/>
    <w:rsid w:val="00951481"/>
    <w:rsid w:val="009546B8"/>
    <w:rsid w:val="009718B2"/>
    <w:rsid w:val="00971D55"/>
    <w:rsid w:val="00972F16"/>
    <w:rsid w:val="009771BE"/>
    <w:rsid w:val="0098279F"/>
    <w:rsid w:val="00985BD8"/>
    <w:rsid w:val="00987A54"/>
    <w:rsid w:val="00996A3E"/>
    <w:rsid w:val="009A2DFF"/>
    <w:rsid w:val="009A63C7"/>
    <w:rsid w:val="009D157F"/>
    <w:rsid w:val="009D5F1F"/>
    <w:rsid w:val="009E362E"/>
    <w:rsid w:val="009F1F0F"/>
    <w:rsid w:val="009F711D"/>
    <w:rsid w:val="00A0350F"/>
    <w:rsid w:val="00A059D7"/>
    <w:rsid w:val="00A13CF2"/>
    <w:rsid w:val="00A24AF5"/>
    <w:rsid w:val="00A340CF"/>
    <w:rsid w:val="00A757A1"/>
    <w:rsid w:val="00A8314C"/>
    <w:rsid w:val="00A85A66"/>
    <w:rsid w:val="00A9193C"/>
    <w:rsid w:val="00A97591"/>
    <w:rsid w:val="00AA2DFF"/>
    <w:rsid w:val="00AC1698"/>
    <w:rsid w:val="00AD0696"/>
    <w:rsid w:val="00AE5755"/>
    <w:rsid w:val="00B00969"/>
    <w:rsid w:val="00B03993"/>
    <w:rsid w:val="00B4419D"/>
    <w:rsid w:val="00B649FB"/>
    <w:rsid w:val="00B75082"/>
    <w:rsid w:val="00B77D78"/>
    <w:rsid w:val="00B951B9"/>
    <w:rsid w:val="00BA720F"/>
    <w:rsid w:val="00BB5083"/>
    <w:rsid w:val="00BE47AA"/>
    <w:rsid w:val="00C002AA"/>
    <w:rsid w:val="00C010DC"/>
    <w:rsid w:val="00C01397"/>
    <w:rsid w:val="00C11C51"/>
    <w:rsid w:val="00C21DD1"/>
    <w:rsid w:val="00C31E77"/>
    <w:rsid w:val="00C36533"/>
    <w:rsid w:val="00C51795"/>
    <w:rsid w:val="00C7696A"/>
    <w:rsid w:val="00C77E71"/>
    <w:rsid w:val="00C93E12"/>
    <w:rsid w:val="00C979A5"/>
    <w:rsid w:val="00CA0878"/>
    <w:rsid w:val="00CA26FF"/>
    <w:rsid w:val="00CA2BA4"/>
    <w:rsid w:val="00CB708E"/>
    <w:rsid w:val="00CC4F47"/>
    <w:rsid w:val="00CD70B3"/>
    <w:rsid w:val="00CE0027"/>
    <w:rsid w:val="00CE2763"/>
    <w:rsid w:val="00CE533B"/>
    <w:rsid w:val="00CF01EA"/>
    <w:rsid w:val="00CF380D"/>
    <w:rsid w:val="00CF7B58"/>
    <w:rsid w:val="00D04A07"/>
    <w:rsid w:val="00D219CC"/>
    <w:rsid w:val="00D21A01"/>
    <w:rsid w:val="00D253E6"/>
    <w:rsid w:val="00D279CA"/>
    <w:rsid w:val="00D63A17"/>
    <w:rsid w:val="00D64A6F"/>
    <w:rsid w:val="00D77DC2"/>
    <w:rsid w:val="00D867B1"/>
    <w:rsid w:val="00D95AED"/>
    <w:rsid w:val="00DC09A1"/>
    <w:rsid w:val="00DD322B"/>
    <w:rsid w:val="00DD7F07"/>
    <w:rsid w:val="00DE4549"/>
    <w:rsid w:val="00DE5610"/>
    <w:rsid w:val="00DE5E49"/>
    <w:rsid w:val="00DF0187"/>
    <w:rsid w:val="00DF1544"/>
    <w:rsid w:val="00DF2267"/>
    <w:rsid w:val="00DF3191"/>
    <w:rsid w:val="00E0151F"/>
    <w:rsid w:val="00E05397"/>
    <w:rsid w:val="00E219B0"/>
    <w:rsid w:val="00E34757"/>
    <w:rsid w:val="00E34DB9"/>
    <w:rsid w:val="00E43E0C"/>
    <w:rsid w:val="00E55C98"/>
    <w:rsid w:val="00E74285"/>
    <w:rsid w:val="00E90B25"/>
    <w:rsid w:val="00E93AE5"/>
    <w:rsid w:val="00EA32D3"/>
    <w:rsid w:val="00EC557F"/>
    <w:rsid w:val="00ED2EC1"/>
    <w:rsid w:val="00ED7CE2"/>
    <w:rsid w:val="00EE2C08"/>
    <w:rsid w:val="00F071AA"/>
    <w:rsid w:val="00F15510"/>
    <w:rsid w:val="00F301F7"/>
    <w:rsid w:val="00F43F02"/>
    <w:rsid w:val="00F465DA"/>
    <w:rsid w:val="00F4737F"/>
    <w:rsid w:val="00F47F22"/>
    <w:rsid w:val="00F54FE4"/>
    <w:rsid w:val="00F635DE"/>
    <w:rsid w:val="00F8695E"/>
    <w:rsid w:val="00F946F9"/>
    <w:rsid w:val="00FB148B"/>
    <w:rsid w:val="00FC0C3B"/>
    <w:rsid w:val="00FC54E8"/>
    <w:rsid w:val="00FD7DC7"/>
    <w:rsid w:val="00FE1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f6ead5" stroke="f">
      <v:fill color="#f6ead5" on="f"/>
      <v:stroke on="f"/>
      <o:colormru v:ext="edit" colors="#890023,#f6ead5"/>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able"/>
    <w:qFormat/>
    <w:rsid w:val="00413940"/>
    <w:rPr>
      <w:rFonts w:ascii="Arial" w:hAnsi="Arial"/>
    </w:rPr>
  </w:style>
  <w:style w:type="paragraph" w:styleId="Ttulo1">
    <w:name w:val="heading 1"/>
    <w:aliases w:val="SubHead1"/>
    <w:basedOn w:val="Ttulo2"/>
    <w:next w:val="AonBodyCopy"/>
    <w:qFormat/>
    <w:rsid w:val="00413940"/>
    <w:pPr>
      <w:outlineLvl w:val="0"/>
    </w:pPr>
    <w:rPr>
      <w:color w:val="000000" w:themeColor="text1"/>
      <w:sz w:val="36"/>
      <w:szCs w:val="36"/>
    </w:rPr>
  </w:style>
  <w:style w:type="paragraph" w:styleId="Ttulo2">
    <w:name w:val="heading 2"/>
    <w:basedOn w:val="AonBodyCopy"/>
    <w:next w:val="AonBodyCopy"/>
    <w:qFormat/>
    <w:rsid w:val="00413940"/>
    <w:pPr>
      <w:keepNext/>
      <w:keepLines/>
      <w:suppressAutoHyphens/>
      <w:autoSpaceDE w:val="0"/>
      <w:autoSpaceDN w:val="0"/>
      <w:adjustRightInd w:val="0"/>
      <w:spacing w:before="240" w:after="120"/>
      <w:textAlignment w:val="center"/>
      <w:outlineLvl w:val="1"/>
    </w:pPr>
    <w:rPr>
      <w:rFonts w:eastAsia="Times New Roman"/>
      <w:sz w:val="32"/>
    </w:rPr>
  </w:style>
  <w:style w:type="paragraph" w:styleId="Ttulo3">
    <w:name w:val="heading 3"/>
    <w:basedOn w:val="AonBodyCopy"/>
    <w:next w:val="AonBodyCopy"/>
    <w:qFormat/>
    <w:rsid w:val="00413940"/>
    <w:pPr>
      <w:spacing w:before="240" w:after="120"/>
      <w:outlineLvl w:val="2"/>
    </w:pPr>
    <w:rPr>
      <w:sz w:val="28"/>
    </w:rPr>
  </w:style>
  <w:style w:type="paragraph" w:styleId="Ttulo4">
    <w:name w:val="heading 4"/>
    <w:basedOn w:val="AonBodyCopy"/>
    <w:next w:val="AonBodyCopy"/>
    <w:qFormat/>
    <w:rsid w:val="00413940"/>
    <w:pPr>
      <w:keepNext/>
      <w:keepLines/>
      <w:suppressAutoHyphens/>
      <w:autoSpaceDE w:val="0"/>
      <w:autoSpaceDN w:val="0"/>
      <w:adjustRightInd w:val="0"/>
      <w:spacing w:before="120" w:after="120" w:line="276" w:lineRule="auto"/>
      <w:textAlignment w:val="center"/>
      <w:outlineLvl w:val="3"/>
    </w:pPr>
    <w:rPr>
      <w:rFonts w:eastAsia="Times New Roman"/>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onBlue">
    <w:name w:val="Aon  Blue"/>
    <w:rsid w:val="00413940"/>
    <w:rPr>
      <w:color w:val="0083A9"/>
    </w:rPr>
  </w:style>
  <w:style w:type="character" w:customStyle="1" w:styleId="AonDarkBlue">
    <w:name w:val="Aon  Dark Blue"/>
    <w:rsid w:val="00413940"/>
    <w:rPr>
      <w:color w:val="0039A6" w:themeColor="accent4"/>
    </w:rPr>
  </w:style>
  <w:style w:type="character" w:customStyle="1" w:styleId="AonDarkGray">
    <w:name w:val="Aon  Dark Gray"/>
    <w:rsid w:val="00413940"/>
    <w:rPr>
      <w:color w:val="4D4F53"/>
    </w:rPr>
  </w:style>
  <w:style w:type="character" w:customStyle="1" w:styleId="AonGold">
    <w:name w:val="Aon  Gold"/>
    <w:rsid w:val="00413940"/>
    <w:rPr>
      <w:color w:val="F0AB00"/>
    </w:rPr>
  </w:style>
  <w:style w:type="character" w:customStyle="1" w:styleId="AonGreen">
    <w:name w:val="Aon  Green"/>
    <w:rsid w:val="00413940"/>
    <w:rPr>
      <w:color w:val="7AB800"/>
    </w:rPr>
  </w:style>
  <w:style w:type="character" w:customStyle="1" w:styleId="AonLightBlue">
    <w:name w:val="Aon  Light Blue"/>
    <w:rsid w:val="00413940"/>
    <w:rPr>
      <w:color w:val="5EB6E4"/>
    </w:rPr>
  </w:style>
  <w:style w:type="character" w:customStyle="1" w:styleId="AonPurple">
    <w:name w:val="Aon  Purple"/>
    <w:rsid w:val="00413940"/>
    <w:rPr>
      <w:color w:val="6E267B" w:themeColor="accent5"/>
    </w:rPr>
  </w:style>
  <w:style w:type="character" w:customStyle="1" w:styleId="AonRed">
    <w:name w:val="Aon  Red"/>
    <w:rsid w:val="00413940"/>
    <w:rPr>
      <w:color w:val="E11B22"/>
    </w:rPr>
  </w:style>
  <w:style w:type="paragraph" w:customStyle="1" w:styleId="AonBodyCopy">
    <w:name w:val="Aon Body Copy"/>
    <w:basedOn w:val="Normal"/>
    <w:rsid w:val="00413940"/>
    <w:pPr>
      <w:spacing w:after="240" w:line="264" w:lineRule="auto"/>
    </w:pPr>
  </w:style>
  <w:style w:type="paragraph" w:customStyle="1" w:styleId="AonBulletCopy">
    <w:name w:val="Aon Bullet Copy"/>
    <w:basedOn w:val="AonBodyCopy"/>
    <w:rsid w:val="00413940"/>
    <w:pPr>
      <w:spacing w:after="120" w:line="240" w:lineRule="auto"/>
    </w:pPr>
    <w:rPr>
      <w:rFonts w:eastAsia="Times New Roman"/>
    </w:rPr>
  </w:style>
  <w:style w:type="paragraph" w:customStyle="1" w:styleId="AonBullet1">
    <w:name w:val="Aon Bullet 1"/>
    <w:basedOn w:val="AonBulletCopy"/>
    <w:rsid w:val="00413940"/>
    <w:pPr>
      <w:numPr>
        <w:numId w:val="1"/>
      </w:numPr>
    </w:pPr>
  </w:style>
  <w:style w:type="paragraph" w:customStyle="1" w:styleId="AonBullet2">
    <w:name w:val="Aon Bullet 2"/>
    <w:basedOn w:val="AonBulletCopy"/>
    <w:rsid w:val="00413940"/>
    <w:pPr>
      <w:numPr>
        <w:ilvl w:val="1"/>
        <w:numId w:val="1"/>
      </w:numPr>
    </w:pPr>
  </w:style>
  <w:style w:type="paragraph" w:customStyle="1" w:styleId="AonBullet3">
    <w:name w:val="Aon Bullet 3"/>
    <w:basedOn w:val="AonBulletCopy"/>
    <w:rsid w:val="00413940"/>
    <w:pPr>
      <w:numPr>
        <w:ilvl w:val="2"/>
        <w:numId w:val="1"/>
      </w:numPr>
    </w:pPr>
  </w:style>
  <w:style w:type="paragraph" w:customStyle="1" w:styleId="AonBullet4">
    <w:name w:val="Aon Bullet 4"/>
    <w:basedOn w:val="AonBulletCopy"/>
    <w:rsid w:val="00413940"/>
    <w:pPr>
      <w:numPr>
        <w:ilvl w:val="3"/>
        <w:numId w:val="1"/>
      </w:numPr>
    </w:pPr>
    <w:rPr>
      <w:lang w:val="de-DE"/>
    </w:rPr>
  </w:style>
  <w:style w:type="paragraph" w:customStyle="1" w:styleId="AonBullet5">
    <w:name w:val="Aon Bullet 5"/>
    <w:basedOn w:val="AonBulletCopy"/>
    <w:rsid w:val="00413940"/>
    <w:pPr>
      <w:numPr>
        <w:ilvl w:val="4"/>
        <w:numId w:val="1"/>
      </w:numPr>
    </w:pPr>
  </w:style>
  <w:style w:type="paragraph" w:customStyle="1" w:styleId="AonFooter">
    <w:name w:val="Aon Footer"/>
    <w:basedOn w:val="Normal"/>
    <w:rsid w:val="00B00969"/>
    <w:pPr>
      <w:tabs>
        <w:tab w:val="right" w:pos="9360"/>
      </w:tabs>
    </w:pPr>
    <w:rPr>
      <w:sz w:val="16"/>
      <w:szCs w:val="16"/>
    </w:rPr>
  </w:style>
  <w:style w:type="paragraph" w:customStyle="1" w:styleId="AonBusinessUnit">
    <w:name w:val="Aon Business Unit"/>
    <w:basedOn w:val="AonFooter"/>
    <w:qFormat/>
    <w:rsid w:val="0091217B"/>
    <w:rPr>
      <w:b/>
    </w:rPr>
  </w:style>
  <w:style w:type="paragraph" w:customStyle="1" w:styleId="AonContact">
    <w:name w:val="Aon Contact"/>
    <w:basedOn w:val="AonBodyCopy"/>
    <w:rsid w:val="00413940"/>
    <w:pPr>
      <w:spacing w:after="0"/>
    </w:pPr>
  </w:style>
  <w:style w:type="paragraph" w:customStyle="1" w:styleId="AonContactName">
    <w:name w:val="Aon Contact Name"/>
    <w:basedOn w:val="AonContact"/>
    <w:rsid w:val="00413940"/>
    <w:rPr>
      <w:b/>
    </w:rPr>
  </w:style>
  <w:style w:type="paragraph" w:customStyle="1" w:styleId="AonDocumentSubtitle">
    <w:name w:val="Aon Document Subtitle"/>
    <w:basedOn w:val="Normal"/>
    <w:next w:val="AonBodyCopy"/>
    <w:qFormat/>
    <w:rsid w:val="004667C2"/>
    <w:pPr>
      <w:keepNext/>
      <w:keepLines/>
      <w:suppressAutoHyphens/>
      <w:autoSpaceDE w:val="0"/>
      <w:autoSpaceDN w:val="0"/>
      <w:adjustRightInd w:val="0"/>
      <w:spacing w:before="300" w:after="100"/>
      <w:textAlignment w:val="center"/>
    </w:pPr>
    <w:rPr>
      <w:rFonts w:eastAsia="Times New Roman"/>
      <w:sz w:val="32"/>
    </w:rPr>
  </w:style>
  <w:style w:type="paragraph" w:customStyle="1" w:styleId="AonDocumentTitle">
    <w:name w:val="Aon Document Title"/>
    <w:basedOn w:val="AonBodyCopy"/>
    <w:qFormat/>
    <w:rsid w:val="00413940"/>
    <w:pPr>
      <w:spacing w:line="240" w:lineRule="auto"/>
    </w:pPr>
    <w:rPr>
      <w:sz w:val="72"/>
    </w:rPr>
  </w:style>
  <w:style w:type="character" w:customStyle="1" w:styleId="AonHeaderDividerLines">
    <w:name w:val="Aon Header Divider Lines"/>
    <w:basedOn w:val="Fuentedeprrafopredeter"/>
    <w:rsid w:val="00413940"/>
    <w:rPr>
      <w:position w:val="1"/>
    </w:rPr>
  </w:style>
  <w:style w:type="paragraph" w:customStyle="1" w:styleId="AonLegalCopy">
    <w:name w:val="Aon Legal Copy"/>
    <w:basedOn w:val="Normal"/>
    <w:rsid w:val="00413940"/>
    <w:pPr>
      <w:spacing w:line="264" w:lineRule="auto"/>
    </w:pPr>
    <w:rPr>
      <w:rFonts w:eastAsia="Times New Roman"/>
      <w:sz w:val="16"/>
      <w:szCs w:val="16"/>
    </w:rPr>
  </w:style>
  <w:style w:type="numbering" w:customStyle="1" w:styleId="AonList">
    <w:name w:val="Aon List"/>
    <w:rsid w:val="00413940"/>
    <w:pPr>
      <w:numPr>
        <w:numId w:val="1"/>
      </w:numPr>
    </w:pPr>
  </w:style>
  <w:style w:type="paragraph" w:customStyle="1" w:styleId="AonMarketPractice">
    <w:name w:val="Aon Market/Practice"/>
    <w:basedOn w:val="AonFooter"/>
    <w:qFormat/>
    <w:rsid w:val="00B00969"/>
    <w:rPr>
      <w:noProof/>
      <w:sz w:val="15"/>
    </w:rPr>
  </w:style>
  <w:style w:type="character" w:customStyle="1" w:styleId="AonProprietary">
    <w:name w:val="Aon Proprietary"/>
    <w:basedOn w:val="Fuentedeprrafopredeter"/>
    <w:uiPriority w:val="1"/>
    <w:qFormat/>
    <w:rsid w:val="00413940"/>
    <w:rPr>
      <w:rFonts w:asciiTheme="minorHAnsi" w:hAnsiTheme="minorHAnsi"/>
      <w:i/>
      <w:sz w:val="15"/>
      <w:szCs w:val="15"/>
    </w:rPr>
  </w:style>
  <w:style w:type="paragraph" w:customStyle="1" w:styleId="AonSource">
    <w:name w:val="Aon Source"/>
    <w:basedOn w:val="Normal"/>
    <w:qFormat/>
    <w:rsid w:val="00413940"/>
    <w:pPr>
      <w:spacing w:before="120" w:after="360"/>
      <w:contextualSpacing/>
    </w:pPr>
    <w:rPr>
      <w:sz w:val="16"/>
      <w:szCs w:val="16"/>
    </w:rPr>
  </w:style>
  <w:style w:type="paragraph" w:customStyle="1" w:styleId="AonTableColumnHead">
    <w:name w:val="Aon Table Column Head"/>
    <w:basedOn w:val="Normal"/>
    <w:rsid w:val="00413940"/>
    <w:pPr>
      <w:spacing w:after="60"/>
      <w:jc w:val="right"/>
    </w:pPr>
    <w:rPr>
      <w:rFonts w:eastAsia="Times" w:cs="Arial"/>
      <w:b/>
    </w:rPr>
  </w:style>
  <w:style w:type="paragraph" w:customStyle="1" w:styleId="AonTableCopy">
    <w:name w:val="Aon Table Copy"/>
    <w:basedOn w:val="Normal"/>
    <w:rsid w:val="00413940"/>
    <w:pPr>
      <w:spacing w:before="40" w:line="200" w:lineRule="atLeast"/>
      <w:jc w:val="right"/>
    </w:pPr>
    <w:rPr>
      <w:rFonts w:cs="Arial"/>
    </w:rPr>
  </w:style>
  <w:style w:type="paragraph" w:customStyle="1" w:styleId="AonTableHeader">
    <w:name w:val="Aon Table Header"/>
    <w:basedOn w:val="Normal"/>
    <w:rsid w:val="00413940"/>
    <w:rPr>
      <w:rFonts w:eastAsia="Times" w:cs="Arial"/>
      <w:b/>
    </w:rPr>
  </w:style>
  <w:style w:type="paragraph" w:customStyle="1" w:styleId="AonTableRowHead">
    <w:name w:val="Aon Table Row Head"/>
    <w:basedOn w:val="Normal"/>
    <w:rsid w:val="00413940"/>
    <w:pPr>
      <w:spacing w:before="40" w:line="200" w:lineRule="atLeast"/>
    </w:pPr>
    <w:rPr>
      <w:rFonts w:cs="Arial"/>
      <w:b/>
    </w:rPr>
  </w:style>
  <w:style w:type="paragraph" w:customStyle="1" w:styleId="AonTableTitle">
    <w:name w:val="Aon Table Title"/>
    <w:basedOn w:val="Normal"/>
    <w:rsid w:val="00413940"/>
    <w:pPr>
      <w:autoSpaceDE w:val="0"/>
      <w:autoSpaceDN w:val="0"/>
      <w:adjustRightInd w:val="0"/>
      <w:spacing w:after="240"/>
      <w:textAlignment w:val="center"/>
    </w:pPr>
    <w:rPr>
      <w:rFonts w:eastAsia="Times New Roman"/>
      <w:b/>
      <w:bCs/>
      <w:color w:val="000000"/>
    </w:rPr>
  </w:style>
  <w:style w:type="paragraph" w:customStyle="1" w:styleId="AonTOCHeader">
    <w:name w:val="Aon TOC Header"/>
    <w:basedOn w:val="Normal"/>
    <w:next w:val="Ttulo1"/>
    <w:rsid w:val="00413940"/>
    <w:pPr>
      <w:spacing w:before="120" w:after="240" w:line="264" w:lineRule="auto"/>
    </w:pPr>
    <w:rPr>
      <w:sz w:val="36"/>
      <w:szCs w:val="36"/>
    </w:rPr>
  </w:style>
  <w:style w:type="paragraph" w:styleId="Textodeglobo">
    <w:name w:val="Balloon Text"/>
    <w:basedOn w:val="Normal"/>
    <w:link w:val="TextodegloboCar"/>
    <w:uiPriority w:val="99"/>
    <w:semiHidden/>
    <w:unhideWhenUsed/>
    <w:rsid w:val="00413940"/>
    <w:rPr>
      <w:rFonts w:ascii="Tahoma" w:hAnsi="Tahoma" w:cs="Tahoma"/>
      <w:sz w:val="16"/>
      <w:szCs w:val="16"/>
    </w:rPr>
  </w:style>
  <w:style w:type="character" w:customStyle="1" w:styleId="TextodegloboCar">
    <w:name w:val="Texto de globo Car"/>
    <w:basedOn w:val="Fuentedeprrafopredeter"/>
    <w:link w:val="Textodeglobo"/>
    <w:uiPriority w:val="99"/>
    <w:semiHidden/>
    <w:rsid w:val="00413940"/>
    <w:rPr>
      <w:rFonts w:ascii="Tahoma" w:hAnsi="Tahoma" w:cs="Tahoma"/>
      <w:sz w:val="16"/>
      <w:szCs w:val="16"/>
    </w:rPr>
  </w:style>
  <w:style w:type="paragraph" w:styleId="Piedepgina">
    <w:name w:val="footer"/>
    <w:basedOn w:val="Normal"/>
    <w:link w:val="PiedepginaCar"/>
    <w:semiHidden/>
    <w:rsid w:val="00413940"/>
    <w:pPr>
      <w:tabs>
        <w:tab w:val="center" w:pos="4320"/>
        <w:tab w:val="right" w:pos="8640"/>
      </w:tabs>
    </w:pPr>
  </w:style>
  <w:style w:type="character" w:customStyle="1" w:styleId="PiedepginaCar">
    <w:name w:val="Pie de página Car"/>
    <w:basedOn w:val="Fuentedeprrafopredeter"/>
    <w:link w:val="Piedepgina"/>
    <w:semiHidden/>
    <w:rsid w:val="00413940"/>
    <w:rPr>
      <w:rFonts w:ascii="Arial" w:hAnsi="Arial"/>
    </w:rPr>
  </w:style>
  <w:style w:type="paragraph" w:styleId="Encabezado">
    <w:name w:val="header"/>
    <w:basedOn w:val="Normal"/>
    <w:link w:val="EncabezadoCar"/>
    <w:rsid w:val="00413940"/>
    <w:pPr>
      <w:tabs>
        <w:tab w:val="center" w:pos="4320"/>
        <w:tab w:val="right" w:pos="8640"/>
      </w:tabs>
    </w:pPr>
  </w:style>
  <w:style w:type="character" w:customStyle="1" w:styleId="EncabezadoCar">
    <w:name w:val="Encabezado Car"/>
    <w:basedOn w:val="Fuentedeprrafopredeter"/>
    <w:link w:val="Encabezado"/>
    <w:rsid w:val="00413940"/>
    <w:rPr>
      <w:rFonts w:ascii="Arial" w:hAnsi="Arial"/>
    </w:rPr>
  </w:style>
  <w:style w:type="character" w:styleId="Hipervnculo">
    <w:name w:val="Hyperlink"/>
    <w:basedOn w:val="Fuentedeprrafopredeter"/>
    <w:uiPriority w:val="99"/>
    <w:rsid w:val="00413940"/>
    <w:rPr>
      <w:color w:val="0000FF"/>
      <w:u w:val="single"/>
    </w:rPr>
  </w:style>
  <w:style w:type="paragraph" w:styleId="TDC1">
    <w:name w:val="toc 1"/>
    <w:basedOn w:val="Normal"/>
    <w:next w:val="Normal"/>
    <w:uiPriority w:val="39"/>
    <w:rsid w:val="00413940"/>
    <w:pPr>
      <w:tabs>
        <w:tab w:val="right" w:pos="7920"/>
      </w:tabs>
      <w:spacing w:before="240" w:after="240"/>
    </w:pPr>
    <w:rPr>
      <w:b/>
      <w:noProof/>
    </w:rPr>
  </w:style>
  <w:style w:type="paragraph" w:styleId="TDC2">
    <w:name w:val="toc 2"/>
    <w:basedOn w:val="TDC1"/>
    <w:uiPriority w:val="39"/>
    <w:rsid w:val="00413940"/>
    <w:rPr>
      <w:b w:val="0"/>
    </w:rPr>
  </w:style>
  <w:style w:type="paragraph" w:styleId="TDC3">
    <w:name w:val="toc 3"/>
    <w:basedOn w:val="Normal"/>
    <w:next w:val="Normal"/>
    <w:uiPriority w:val="39"/>
    <w:rsid w:val="00413940"/>
    <w:pPr>
      <w:tabs>
        <w:tab w:val="right" w:pos="7920"/>
      </w:tabs>
      <w:spacing w:line="480" w:lineRule="auto"/>
      <w:ind w:left="360"/>
    </w:pPr>
    <w:rPr>
      <w:rFonts w:eastAsia="Times"/>
    </w:rPr>
  </w:style>
  <w:style w:type="paragraph" w:styleId="TDC4">
    <w:name w:val="toc 4"/>
    <w:basedOn w:val="Normal"/>
    <w:next w:val="Normal"/>
    <w:autoRedefine/>
    <w:uiPriority w:val="39"/>
    <w:rsid w:val="00413940"/>
    <w:pPr>
      <w:tabs>
        <w:tab w:val="right" w:pos="7920"/>
      </w:tabs>
      <w:spacing w:line="480" w:lineRule="auto"/>
      <w:ind w:left="720"/>
    </w:pPr>
    <w:rPr>
      <w:rFonts w:eastAsia="Times"/>
    </w:rPr>
  </w:style>
  <w:style w:type="paragraph" w:styleId="TDC6">
    <w:name w:val="toc 6"/>
    <w:basedOn w:val="Normal"/>
    <w:next w:val="Normal"/>
    <w:autoRedefine/>
    <w:semiHidden/>
    <w:rsid w:val="00413940"/>
    <w:pPr>
      <w:ind w:left="1000"/>
    </w:pPr>
    <w:rPr>
      <w:rFonts w:ascii="Times New Roman" w:hAnsi="Times New Roman"/>
    </w:rPr>
  </w:style>
  <w:style w:type="paragraph" w:styleId="TDC7">
    <w:name w:val="toc 7"/>
    <w:basedOn w:val="Normal"/>
    <w:next w:val="Normal"/>
    <w:autoRedefine/>
    <w:semiHidden/>
    <w:rsid w:val="00413940"/>
    <w:pPr>
      <w:ind w:left="1200"/>
    </w:pPr>
    <w:rPr>
      <w:rFonts w:ascii="Times New Roman" w:hAnsi="Times New Roman"/>
    </w:rPr>
  </w:style>
  <w:style w:type="paragraph" w:styleId="TDC8">
    <w:name w:val="toc 8"/>
    <w:basedOn w:val="Normal"/>
    <w:next w:val="Normal"/>
    <w:autoRedefine/>
    <w:semiHidden/>
    <w:rsid w:val="00413940"/>
    <w:pPr>
      <w:ind w:left="1400"/>
    </w:pPr>
    <w:rPr>
      <w:rFonts w:ascii="Times New Roman" w:hAnsi="Times New Roman"/>
    </w:rPr>
  </w:style>
  <w:style w:type="paragraph" w:styleId="TDC9">
    <w:name w:val="toc 9"/>
    <w:basedOn w:val="Normal"/>
    <w:next w:val="Normal"/>
    <w:autoRedefine/>
    <w:semiHidden/>
    <w:rsid w:val="00413940"/>
    <w:pPr>
      <w:ind w:left="1600"/>
    </w:pPr>
    <w:rPr>
      <w:rFonts w:ascii="Times New Roman" w:hAnsi="Times New Roman"/>
    </w:rPr>
  </w:style>
  <w:style w:type="paragraph" w:styleId="Prrafodelista">
    <w:name w:val="List Paragraph"/>
    <w:basedOn w:val="Normal"/>
    <w:uiPriority w:val="34"/>
    <w:qFormat/>
    <w:rsid w:val="00D21A01"/>
    <w:pPr>
      <w:spacing w:after="200" w:line="276" w:lineRule="auto"/>
      <w:ind w:left="720"/>
      <w:contextualSpacing/>
    </w:pPr>
    <w:rPr>
      <w:rFonts w:asciiTheme="minorHAnsi" w:eastAsiaTheme="minorHAnsi" w:hAnsiTheme="minorHAnsi" w:cstheme="minorBidi"/>
      <w:sz w:val="22"/>
      <w:szCs w:val="22"/>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able"/>
    <w:qFormat/>
    <w:rsid w:val="00413940"/>
    <w:rPr>
      <w:rFonts w:ascii="Arial" w:hAnsi="Arial"/>
    </w:rPr>
  </w:style>
  <w:style w:type="paragraph" w:styleId="Ttulo1">
    <w:name w:val="heading 1"/>
    <w:aliases w:val="SubHead1"/>
    <w:basedOn w:val="Ttulo2"/>
    <w:next w:val="AonBodyCopy"/>
    <w:qFormat/>
    <w:rsid w:val="00413940"/>
    <w:pPr>
      <w:outlineLvl w:val="0"/>
    </w:pPr>
    <w:rPr>
      <w:color w:val="000000" w:themeColor="text1"/>
      <w:sz w:val="36"/>
      <w:szCs w:val="36"/>
    </w:rPr>
  </w:style>
  <w:style w:type="paragraph" w:styleId="Ttulo2">
    <w:name w:val="heading 2"/>
    <w:basedOn w:val="AonBodyCopy"/>
    <w:next w:val="AonBodyCopy"/>
    <w:qFormat/>
    <w:rsid w:val="00413940"/>
    <w:pPr>
      <w:keepNext/>
      <w:keepLines/>
      <w:suppressAutoHyphens/>
      <w:autoSpaceDE w:val="0"/>
      <w:autoSpaceDN w:val="0"/>
      <w:adjustRightInd w:val="0"/>
      <w:spacing w:before="240" w:after="120"/>
      <w:textAlignment w:val="center"/>
      <w:outlineLvl w:val="1"/>
    </w:pPr>
    <w:rPr>
      <w:rFonts w:eastAsia="Times New Roman"/>
      <w:sz w:val="32"/>
    </w:rPr>
  </w:style>
  <w:style w:type="paragraph" w:styleId="Ttulo3">
    <w:name w:val="heading 3"/>
    <w:basedOn w:val="AonBodyCopy"/>
    <w:next w:val="AonBodyCopy"/>
    <w:qFormat/>
    <w:rsid w:val="00413940"/>
    <w:pPr>
      <w:spacing w:before="240" w:after="120"/>
      <w:outlineLvl w:val="2"/>
    </w:pPr>
    <w:rPr>
      <w:sz w:val="28"/>
    </w:rPr>
  </w:style>
  <w:style w:type="paragraph" w:styleId="Ttulo4">
    <w:name w:val="heading 4"/>
    <w:basedOn w:val="AonBodyCopy"/>
    <w:next w:val="AonBodyCopy"/>
    <w:qFormat/>
    <w:rsid w:val="00413940"/>
    <w:pPr>
      <w:keepNext/>
      <w:keepLines/>
      <w:suppressAutoHyphens/>
      <w:autoSpaceDE w:val="0"/>
      <w:autoSpaceDN w:val="0"/>
      <w:adjustRightInd w:val="0"/>
      <w:spacing w:before="120" w:after="120" w:line="276" w:lineRule="auto"/>
      <w:textAlignment w:val="center"/>
      <w:outlineLvl w:val="3"/>
    </w:pPr>
    <w:rPr>
      <w:rFonts w:eastAsia="Times New Roman"/>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onBlue">
    <w:name w:val="Aon  Blue"/>
    <w:rsid w:val="00413940"/>
    <w:rPr>
      <w:color w:val="0083A9"/>
    </w:rPr>
  </w:style>
  <w:style w:type="character" w:customStyle="1" w:styleId="AonDarkBlue">
    <w:name w:val="Aon  Dark Blue"/>
    <w:rsid w:val="00413940"/>
    <w:rPr>
      <w:color w:val="0039A6" w:themeColor="accent4"/>
    </w:rPr>
  </w:style>
  <w:style w:type="character" w:customStyle="1" w:styleId="AonDarkGray">
    <w:name w:val="Aon  Dark Gray"/>
    <w:rsid w:val="00413940"/>
    <w:rPr>
      <w:color w:val="4D4F53"/>
    </w:rPr>
  </w:style>
  <w:style w:type="character" w:customStyle="1" w:styleId="AonGold">
    <w:name w:val="Aon  Gold"/>
    <w:rsid w:val="00413940"/>
    <w:rPr>
      <w:color w:val="F0AB00"/>
    </w:rPr>
  </w:style>
  <w:style w:type="character" w:customStyle="1" w:styleId="AonGreen">
    <w:name w:val="Aon  Green"/>
    <w:rsid w:val="00413940"/>
    <w:rPr>
      <w:color w:val="7AB800"/>
    </w:rPr>
  </w:style>
  <w:style w:type="character" w:customStyle="1" w:styleId="AonLightBlue">
    <w:name w:val="Aon  Light Blue"/>
    <w:rsid w:val="00413940"/>
    <w:rPr>
      <w:color w:val="5EB6E4"/>
    </w:rPr>
  </w:style>
  <w:style w:type="character" w:customStyle="1" w:styleId="AonPurple">
    <w:name w:val="Aon  Purple"/>
    <w:rsid w:val="00413940"/>
    <w:rPr>
      <w:color w:val="6E267B" w:themeColor="accent5"/>
    </w:rPr>
  </w:style>
  <w:style w:type="character" w:customStyle="1" w:styleId="AonRed">
    <w:name w:val="Aon  Red"/>
    <w:rsid w:val="00413940"/>
    <w:rPr>
      <w:color w:val="E11B22"/>
    </w:rPr>
  </w:style>
  <w:style w:type="paragraph" w:customStyle="1" w:styleId="AonBodyCopy">
    <w:name w:val="Aon Body Copy"/>
    <w:basedOn w:val="Normal"/>
    <w:rsid w:val="00413940"/>
    <w:pPr>
      <w:spacing w:after="240" w:line="264" w:lineRule="auto"/>
    </w:pPr>
  </w:style>
  <w:style w:type="paragraph" w:customStyle="1" w:styleId="AonBulletCopy">
    <w:name w:val="Aon Bullet Copy"/>
    <w:basedOn w:val="AonBodyCopy"/>
    <w:rsid w:val="00413940"/>
    <w:pPr>
      <w:spacing w:after="120" w:line="240" w:lineRule="auto"/>
    </w:pPr>
    <w:rPr>
      <w:rFonts w:eastAsia="Times New Roman"/>
    </w:rPr>
  </w:style>
  <w:style w:type="paragraph" w:customStyle="1" w:styleId="AonBullet1">
    <w:name w:val="Aon Bullet 1"/>
    <w:basedOn w:val="AonBulletCopy"/>
    <w:rsid w:val="00413940"/>
    <w:pPr>
      <w:numPr>
        <w:numId w:val="1"/>
      </w:numPr>
    </w:pPr>
  </w:style>
  <w:style w:type="paragraph" w:customStyle="1" w:styleId="AonBullet2">
    <w:name w:val="Aon Bullet 2"/>
    <w:basedOn w:val="AonBulletCopy"/>
    <w:rsid w:val="00413940"/>
    <w:pPr>
      <w:numPr>
        <w:ilvl w:val="1"/>
        <w:numId w:val="1"/>
      </w:numPr>
    </w:pPr>
  </w:style>
  <w:style w:type="paragraph" w:customStyle="1" w:styleId="AonBullet3">
    <w:name w:val="Aon Bullet 3"/>
    <w:basedOn w:val="AonBulletCopy"/>
    <w:rsid w:val="00413940"/>
    <w:pPr>
      <w:numPr>
        <w:ilvl w:val="2"/>
        <w:numId w:val="1"/>
      </w:numPr>
    </w:pPr>
  </w:style>
  <w:style w:type="paragraph" w:customStyle="1" w:styleId="AonBullet4">
    <w:name w:val="Aon Bullet 4"/>
    <w:basedOn w:val="AonBulletCopy"/>
    <w:rsid w:val="00413940"/>
    <w:pPr>
      <w:numPr>
        <w:ilvl w:val="3"/>
        <w:numId w:val="1"/>
      </w:numPr>
    </w:pPr>
    <w:rPr>
      <w:lang w:val="de-DE"/>
    </w:rPr>
  </w:style>
  <w:style w:type="paragraph" w:customStyle="1" w:styleId="AonBullet5">
    <w:name w:val="Aon Bullet 5"/>
    <w:basedOn w:val="AonBulletCopy"/>
    <w:rsid w:val="00413940"/>
    <w:pPr>
      <w:numPr>
        <w:ilvl w:val="4"/>
        <w:numId w:val="1"/>
      </w:numPr>
    </w:pPr>
  </w:style>
  <w:style w:type="paragraph" w:customStyle="1" w:styleId="AonFooter">
    <w:name w:val="Aon Footer"/>
    <w:basedOn w:val="Normal"/>
    <w:rsid w:val="00B00969"/>
    <w:pPr>
      <w:tabs>
        <w:tab w:val="right" w:pos="9360"/>
      </w:tabs>
    </w:pPr>
    <w:rPr>
      <w:sz w:val="16"/>
      <w:szCs w:val="16"/>
    </w:rPr>
  </w:style>
  <w:style w:type="paragraph" w:customStyle="1" w:styleId="AonBusinessUnit">
    <w:name w:val="Aon Business Unit"/>
    <w:basedOn w:val="AonFooter"/>
    <w:qFormat/>
    <w:rsid w:val="0091217B"/>
    <w:rPr>
      <w:b/>
    </w:rPr>
  </w:style>
  <w:style w:type="paragraph" w:customStyle="1" w:styleId="AonContact">
    <w:name w:val="Aon Contact"/>
    <w:basedOn w:val="AonBodyCopy"/>
    <w:rsid w:val="00413940"/>
    <w:pPr>
      <w:spacing w:after="0"/>
    </w:pPr>
  </w:style>
  <w:style w:type="paragraph" w:customStyle="1" w:styleId="AonContactName">
    <w:name w:val="Aon Contact Name"/>
    <w:basedOn w:val="AonContact"/>
    <w:rsid w:val="00413940"/>
    <w:rPr>
      <w:b/>
    </w:rPr>
  </w:style>
  <w:style w:type="paragraph" w:customStyle="1" w:styleId="AonDocumentSubtitle">
    <w:name w:val="Aon Document Subtitle"/>
    <w:basedOn w:val="Normal"/>
    <w:next w:val="AonBodyCopy"/>
    <w:qFormat/>
    <w:rsid w:val="004667C2"/>
    <w:pPr>
      <w:keepNext/>
      <w:keepLines/>
      <w:suppressAutoHyphens/>
      <w:autoSpaceDE w:val="0"/>
      <w:autoSpaceDN w:val="0"/>
      <w:adjustRightInd w:val="0"/>
      <w:spacing w:before="300" w:after="100"/>
      <w:textAlignment w:val="center"/>
    </w:pPr>
    <w:rPr>
      <w:rFonts w:eastAsia="Times New Roman"/>
      <w:sz w:val="32"/>
    </w:rPr>
  </w:style>
  <w:style w:type="paragraph" w:customStyle="1" w:styleId="AonDocumentTitle">
    <w:name w:val="Aon Document Title"/>
    <w:basedOn w:val="AonBodyCopy"/>
    <w:qFormat/>
    <w:rsid w:val="00413940"/>
    <w:pPr>
      <w:spacing w:line="240" w:lineRule="auto"/>
    </w:pPr>
    <w:rPr>
      <w:sz w:val="72"/>
    </w:rPr>
  </w:style>
  <w:style w:type="character" w:customStyle="1" w:styleId="AonHeaderDividerLines">
    <w:name w:val="Aon Header Divider Lines"/>
    <w:basedOn w:val="Fuentedeprrafopredeter"/>
    <w:rsid w:val="00413940"/>
    <w:rPr>
      <w:position w:val="1"/>
    </w:rPr>
  </w:style>
  <w:style w:type="paragraph" w:customStyle="1" w:styleId="AonLegalCopy">
    <w:name w:val="Aon Legal Copy"/>
    <w:basedOn w:val="Normal"/>
    <w:rsid w:val="00413940"/>
    <w:pPr>
      <w:spacing w:line="264" w:lineRule="auto"/>
    </w:pPr>
    <w:rPr>
      <w:rFonts w:eastAsia="Times New Roman"/>
      <w:sz w:val="16"/>
      <w:szCs w:val="16"/>
    </w:rPr>
  </w:style>
  <w:style w:type="numbering" w:customStyle="1" w:styleId="AonList">
    <w:name w:val="Aon List"/>
    <w:rsid w:val="00413940"/>
    <w:pPr>
      <w:numPr>
        <w:numId w:val="1"/>
      </w:numPr>
    </w:pPr>
  </w:style>
  <w:style w:type="paragraph" w:customStyle="1" w:styleId="AonMarketPractice">
    <w:name w:val="Aon Market/Practice"/>
    <w:basedOn w:val="AonFooter"/>
    <w:qFormat/>
    <w:rsid w:val="00B00969"/>
    <w:rPr>
      <w:noProof/>
      <w:sz w:val="15"/>
    </w:rPr>
  </w:style>
  <w:style w:type="character" w:customStyle="1" w:styleId="AonProprietary">
    <w:name w:val="Aon Proprietary"/>
    <w:basedOn w:val="Fuentedeprrafopredeter"/>
    <w:uiPriority w:val="1"/>
    <w:qFormat/>
    <w:rsid w:val="00413940"/>
    <w:rPr>
      <w:rFonts w:asciiTheme="minorHAnsi" w:hAnsiTheme="minorHAnsi"/>
      <w:i/>
      <w:sz w:val="15"/>
      <w:szCs w:val="15"/>
    </w:rPr>
  </w:style>
  <w:style w:type="paragraph" w:customStyle="1" w:styleId="AonSource">
    <w:name w:val="Aon Source"/>
    <w:basedOn w:val="Normal"/>
    <w:qFormat/>
    <w:rsid w:val="00413940"/>
    <w:pPr>
      <w:spacing w:before="120" w:after="360"/>
      <w:contextualSpacing/>
    </w:pPr>
    <w:rPr>
      <w:sz w:val="16"/>
      <w:szCs w:val="16"/>
    </w:rPr>
  </w:style>
  <w:style w:type="paragraph" w:customStyle="1" w:styleId="AonTableColumnHead">
    <w:name w:val="Aon Table Column Head"/>
    <w:basedOn w:val="Normal"/>
    <w:rsid w:val="00413940"/>
    <w:pPr>
      <w:spacing w:after="60"/>
      <w:jc w:val="right"/>
    </w:pPr>
    <w:rPr>
      <w:rFonts w:eastAsia="Times" w:cs="Arial"/>
      <w:b/>
    </w:rPr>
  </w:style>
  <w:style w:type="paragraph" w:customStyle="1" w:styleId="AonTableCopy">
    <w:name w:val="Aon Table Copy"/>
    <w:basedOn w:val="Normal"/>
    <w:rsid w:val="00413940"/>
    <w:pPr>
      <w:spacing w:before="40" w:line="200" w:lineRule="atLeast"/>
      <w:jc w:val="right"/>
    </w:pPr>
    <w:rPr>
      <w:rFonts w:cs="Arial"/>
    </w:rPr>
  </w:style>
  <w:style w:type="paragraph" w:customStyle="1" w:styleId="AonTableHeader">
    <w:name w:val="Aon Table Header"/>
    <w:basedOn w:val="Normal"/>
    <w:rsid w:val="00413940"/>
    <w:rPr>
      <w:rFonts w:eastAsia="Times" w:cs="Arial"/>
      <w:b/>
    </w:rPr>
  </w:style>
  <w:style w:type="paragraph" w:customStyle="1" w:styleId="AonTableRowHead">
    <w:name w:val="Aon Table Row Head"/>
    <w:basedOn w:val="Normal"/>
    <w:rsid w:val="00413940"/>
    <w:pPr>
      <w:spacing w:before="40" w:line="200" w:lineRule="atLeast"/>
    </w:pPr>
    <w:rPr>
      <w:rFonts w:cs="Arial"/>
      <w:b/>
    </w:rPr>
  </w:style>
  <w:style w:type="paragraph" w:customStyle="1" w:styleId="AonTableTitle">
    <w:name w:val="Aon Table Title"/>
    <w:basedOn w:val="Normal"/>
    <w:rsid w:val="00413940"/>
    <w:pPr>
      <w:autoSpaceDE w:val="0"/>
      <w:autoSpaceDN w:val="0"/>
      <w:adjustRightInd w:val="0"/>
      <w:spacing w:after="240"/>
      <w:textAlignment w:val="center"/>
    </w:pPr>
    <w:rPr>
      <w:rFonts w:eastAsia="Times New Roman"/>
      <w:b/>
      <w:bCs/>
      <w:color w:val="000000"/>
    </w:rPr>
  </w:style>
  <w:style w:type="paragraph" w:customStyle="1" w:styleId="AonTOCHeader">
    <w:name w:val="Aon TOC Header"/>
    <w:basedOn w:val="Normal"/>
    <w:next w:val="Ttulo1"/>
    <w:rsid w:val="00413940"/>
    <w:pPr>
      <w:spacing w:before="120" w:after="240" w:line="264" w:lineRule="auto"/>
    </w:pPr>
    <w:rPr>
      <w:sz w:val="36"/>
      <w:szCs w:val="36"/>
    </w:rPr>
  </w:style>
  <w:style w:type="paragraph" w:styleId="Textodeglobo">
    <w:name w:val="Balloon Text"/>
    <w:basedOn w:val="Normal"/>
    <w:link w:val="TextodegloboCar"/>
    <w:uiPriority w:val="99"/>
    <w:semiHidden/>
    <w:unhideWhenUsed/>
    <w:rsid w:val="00413940"/>
    <w:rPr>
      <w:rFonts w:ascii="Tahoma" w:hAnsi="Tahoma" w:cs="Tahoma"/>
      <w:sz w:val="16"/>
      <w:szCs w:val="16"/>
    </w:rPr>
  </w:style>
  <w:style w:type="character" w:customStyle="1" w:styleId="TextodegloboCar">
    <w:name w:val="Texto de globo Car"/>
    <w:basedOn w:val="Fuentedeprrafopredeter"/>
    <w:link w:val="Textodeglobo"/>
    <w:uiPriority w:val="99"/>
    <w:semiHidden/>
    <w:rsid w:val="00413940"/>
    <w:rPr>
      <w:rFonts w:ascii="Tahoma" w:hAnsi="Tahoma" w:cs="Tahoma"/>
      <w:sz w:val="16"/>
      <w:szCs w:val="16"/>
    </w:rPr>
  </w:style>
  <w:style w:type="paragraph" w:styleId="Piedepgina">
    <w:name w:val="footer"/>
    <w:basedOn w:val="Normal"/>
    <w:link w:val="PiedepginaCar"/>
    <w:semiHidden/>
    <w:rsid w:val="00413940"/>
    <w:pPr>
      <w:tabs>
        <w:tab w:val="center" w:pos="4320"/>
        <w:tab w:val="right" w:pos="8640"/>
      </w:tabs>
    </w:pPr>
  </w:style>
  <w:style w:type="character" w:customStyle="1" w:styleId="PiedepginaCar">
    <w:name w:val="Pie de página Car"/>
    <w:basedOn w:val="Fuentedeprrafopredeter"/>
    <w:link w:val="Piedepgina"/>
    <w:semiHidden/>
    <w:rsid w:val="00413940"/>
    <w:rPr>
      <w:rFonts w:ascii="Arial" w:hAnsi="Arial"/>
    </w:rPr>
  </w:style>
  <w:style w:type="paragraph" w:styleId="Encabezado">
    <w:name w:val="header"/>
    <w:basedOn w:val="Normal"/>
    <w:link w:val="EncabezadoCar"/>
    <w:rsid w:val="00413940"/>
    <w:pPr>
      <w:tabs>
        <w:tab w:val="center" w:pos="4320"/>
        <w:tab w:val="right" w:pos="8640"/>
      </w:tabs>
    </w:pPr>
  </w:style>
  <w:style w:type="character" w:customStyle="1" w:styleId="EncabezadoCar">
    <w:name w:val="Encabezado Car"/>
    <w:basedOn w:val="Fuentedeprrafopredeter"/>
    <w:link w:val="Encabezado"/>
    <w:rsid w:val="00413940"/>
    <w:rPr>
      <w:rFonts w:ascii="Arial" w:hAnsi="Arial"/>
    </w:rPr>
  </w:style>
  <w:style w:type="character" w:styleId="Hipervnculo">
    <w:name w:val="Hyperlink"/>
    <w:basedOn w:val="Fuentedeprrafopredeter"/>
    <w:uiPriority w:val="99"/>
    <w:rsid w:val="00413940"/>
    <w:rPr>
      <w:color w:val="0000FF"/>
      <w:u w:val="single"/>
    </w:rPr>
  </w:style>
  <w:style w:type="paragraph" w:styleId="TDC1">
    <w:name w:val="toc 1"/>
    <w:basedOn w:val="Normal"/>
    <w:next w:val="Normal"/>
    <w:uiPriority w:val="39"/>
    <w:rsid w:val="00413940"/>
    <w:pPr>
      <w:tabs>
        <w:tab w:val="right" w:pos="7920"/>
      </w:tabs>
      <w:spacing w:before="240" w:after="240"/>
    </w:pPr>
    <w:rPr>
      <w:b/>
      <w:noProof/>
    </w:rPr>
  </w:style>
  <w:style w:type="paragraph" w:styleId="TDC2">
    <w:name w:val="toc 2"/>
    <w:basedOn w:val="TDC1"/>
    <w:uiPriority w:val="39"/>
    <w:rsid w:val="00413940"/>
    <w:rPr>
      <w:b w:val="0"/>
    </w:rPr>
  </w:style>
  <w:style w:type="paragraph" w:styleId="TDC3">
    <w:name w:val="toc 3"/>
    <w:basedOn w:val="Normal"/>
    <w:next w:val="Normal"/>
    <w:uiPriority w:val="39"/>
    <w:rsid w:val="00413940"/>
    <w:pPr>
      <w:tabs>
        <w:tab w:val="right" w:pos="7920"/>
      </w:tabs>
      <w:spacing w:line="480" w:lineRule="auto"/>
      <w:ind w:left="360"/>
    </w:pPr>
    <w:rPr>
      <w:rFonts w:eastAsia="Times"/>
    </w:rPr>
  </w:style>
  <w:style w:type="paragraph" w:styleId="TDC4">
    <w:name w:val="toc 4"/>
    <w:basedOn w:val="Normal"/>
    <w:next w:val="Normal"/>
    <w:autoRedefine/>
    <w:uiPriority w:val="39"/>
    <w:rsid w:val="00413940"/>
    <w:pPr>
      <w:tabs>
        <w:tab w:val="right" w:pos="7920"/>
      </w:tabs>
      <w:spacing w:line="480" w:lineRule="auto"/>
      <w:ind w:left="720"/>
    </w:pPr>
    <w:rPr>
      <w:rFonts w:eastAsia="Times"/>
    </w:rPr>
  </w:style>
  <w:style w:type="paragraph" w:styleId="TDC6">
    <w:name w:val="toc 6"/>
    <w:basedOn w:val="Normal"/>
    <w:next w:val="Normal"/>
    <w:autoRedefine/>
    <w:semiHidden/>
    <w:rsid w:val="00413940"/>
    <w:pPr>
      <w:ind w:left="1000"/>
    </w:pPr>
    <w:rPr>
      <w:rFonts w:ascii="Times New Roman" w:hAnsi="Times New Roman"/>
    </w:rPr>
  </w:style>
  <w:style w:type="paragraph" w:styleId="TDC7">
    <w:name w:val="toc 7"/>
    <w:basedOn w:val="Normal"/>
    <w:next w:val="Normal"/>
    <w:autoRedefine/>
    <w:semiHidden/>
    <w:rsid w:val="00413940"/>
    <w:pPr>
      <w:ind w:left="1200"/>
    </w:pPr>
    <w:rPr>
      <w:rFonts w:ascii="Times New Roman" w:hAnsi="Times New Roman"/>
    </w:rPr>
  </w:style>
  <w:style w:type="paragraph" w:styleId="TDC8">
    <w:name w:val="toc 8"/>
    <w:basedOn w:val="Normal"/>
    <w:next w:val="Normal"/>
    <w:autoRedefine/>
    <w:semiHidden/>
    <w:rsid w:val="00413940"/>
    <w:pPr>
      <w:ind w:left="1400"/>
    </w:pPr>
    <w:rPr>
      <w:rFonts w:ascii="Times New Roman" w:hAnsi="Times New Roman"/>
    </w:rPr>
  </w:style>
  <w:style w:type="paragraph" w:styleId="TDC9">
    <w:name w:val="toc 9"/>
    <w:basedOn w:val="Normal"/>
    <w:next w:val="Normal"/>
    <w:autoRedefine/>
    <w:semiHidden/>
    <w:rsid w:val="00413940"/>
    <w:pPr>
      <w:ind w:left="1600"/>
    </w:pPr>
    <w:rPr>
      <w:rFonts w:ascii="Times New Roman" w:hAnsi="Times New Roman"/>
    </w:rPr>
  </w:style>
  <w:style w:type="paragraph" w:styleId="Prrafodelista">
    <w:name w:val="List Paragraph"/>
    <w:basedOn w:val="Normal"/>
    <w:uiPriority w:val="34"/>
    <w:qFormat/>
    <w:rsid w:val="00D21A01"/>
    <w:pPr>
      <w:spacing w:after="200" w:line="276" w:lineRule="auto"/>
      <w:ind w:left="720"/>
      <w:contextualSpacing/>
    </w:pPr>
    <w:rPr>
      <w:rFonts w:asciiTheme="minorHAnsi" w:eastAsiaTheme="minorHAnsi" w:hAnsiTheme="minorHAnsi" w:cstheme="minorBidi"/>
      <w:sz w:val="22"/>
      <w:szCs w:val="22"/>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211842">
      <w:bodyDiv w:val="1"/>
      <w:marLeft w:val="0"/>
      <w:marRight w:val="0"/>
      <w:marTop w:val="0"/>
      <w:marBottom w:val="0"/>
      <w:divBdr>
        <w:top w:val="none" w:sz="0" w:space="0" w:color="auto"/>
        <w:left w:val="none" w:sz="0" w:space="0" w:color="auto"/>
        <w:bottom w:val="none" w:sz="0" w:space="0" w:color="auto"/>
        <w:right w:val="none" w:sz="0" w:space="0" w:color="auto"/>
      </w:divBdr>
    </w:div>
    <w:div w:id="1336229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Sandra.gaitan@aon.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Pedro.paez@aon.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Sonia.castro@aon.co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laudia.casas@aon.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inaMarquez\Documents\Marca\TEMPLATES\WORD\report_LTR-red.dotx" TargetMode="External"/></Relationships>
</file>

<file path=word/theme/theme1.xml><?xml version="1.0" encoding="utf-8"?>
<a:theme xmlns:a="http://schemas.openxmlformats.org/drawingml/2006/main" name="AonWordTheme">
  <a:themeElements>
    <a:clrScheme name="Aon Color Scheme 2014">
      <a:dk1>
        <a:srgbClr val="000000"/>
      </a:dk1>
      <a:lt1>
        <a:srgbClr val="FFFFFF"/>
      </a:lt1>
      <a:dk2>
        <a:srgbClr val="E11B22"/>
      </a:dk2>
      <a:lt2>
        <a:srgbClr val="4D4F53"/>
      </a:lt2>
      <a:accent1>
        <a:srgbClr val="F0AB00"/>
      </a:accent1>
      <a:accent2>
        <a:srgbClr val="7AB800"/>
      </a:accent2>
      <a:accent3>
        <a:srgbClr val="5EB6E4"/>
      </a:accent3>
      <a:accent4>
        <a:srgbClr val="0039A6"/>
      </a:accent4>
      <a:accent5>
        <a:srgbClr val="6E267B"/>
      </a:accent5>
      <a:accent6>
        <a:srgbClr val="D3CD8B"/>
      </a:accent6>
      <a:hlink>
        <a:srgbClr val="E11B22"/>
      </a:hlink>
      <a:folHlink>
        <a:srgbClr val="E11B2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report_LTR-red</Template>
  <TotalTime>0</TotalTime>
  <Pages>5</Pages>
  <Words>1469</Words>
  <Characters>8085</Characters>
  <Application>Microsoft Office Word</Application>
  <DocSecurity>0</DocSecurity>
  <Lines>67</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vector>
  </TitlesOfParts>
  <Company>Fine Point Productions</Company>
  <LinksUpToDate>false</LinksUpToDate>
  <CharactersWithSpaces>9535</CharactersWithSpaces>
  <SharedDoc>false</SharedDoc>
  <HLinks>
    <vt:vector size="6" baseType="variant">
      <vt:variant>
        <vt:i4>6881367</vt:i4>
      </vt:variant>
      <vt:variant>
        <vt:i4>0</vt:i4>
      </vt:variant>
      <vt:variant>
        <vt:i4>0</vt:i4>
      </vt:variant>
      <vt:variant>
        <vt:i4>5</vt:i4>
      </vt:variant>
      <vt:variant>
        <vt:lpwstr>mailto:firstname.lastname@%20aon.com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Marquez</dc:creator>
  <cp:lastModifiedBy>Carolina Marquez</cp:lastModifiedBy>
  <cp:revision>2</cp:revision>
  <cp:lastPrinted>2010-04-27T19:30:00Z</cp:lastPrinted>
  <dcterms:created xsi:type="dcterms:W3CDTF">2014-10-31T15:00:00Z</dcterms:created>
  <dcterms:modified xsi:type="dcterms:W3CDTF">2014-10-31T15:00:00Z</dcterms:modified>
</cp:coreProperties>
</file>