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9B261" w14:textId="5738A836" w:rsidR="005163D9" w:rsidRPr="005163D9" w:rsidRDefault="003D67CA" w:rsidP="005163D9">
      <w:pPr>
        <w:sectPr w:rsidR="005163D9" w:rsidRPr="005163D9" w:rsidSect="005163D9">
          <w:headerReference w:type="default" r:id="rId11"/>
          <w:footerReference w:type="default" r:id="rId12"/>
          <w:pgSz w:w="12240" w:h="15840" w:code="1"/>
          <w:pgMar w:top="2330" w:right="1361" w:bottom="1351" w:left="2013" w:header="709" w:footer="360" w:gutter="0"/>
          <w:cols w:space="708"/>
          <w:docGrid w:linePitch="360"/>
        </w:sectPr>
      </w:pPr>
      <w:r>
        <w:rPr>
          <w:noProof/>
        </w:rPr>
        <mc:AlternateContent>
          <mc:Choice Requires="wps">
            <w:drawing>
              <wp:anchor distT="0" distB="0" distL="114300" distR="114300" simplePos="0" relativeHeight="251661312" behindDoc="0" locked="1" layoutInCell="1" allowOverlap="1" wp14:anchorId="724570C8" wp14:editId="2EB52D1C">
                <wp:simplePos x="0" y="0"/>
                <wp:positionH relativeFrom="page">
                  <wp:align>center</wp:align>
                </wp:positionH>
                <wp:positionV relativeFrom="page">
                  <wp:posOffset>952500</wp:posOffset>
                </wp:positionV>
                <wp:extent cx="7016750" cy="3340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16750" cy="3340100"/>
                        </a:xfrm>
                        <a:prstGeom prst="rect">
                          <a:avLst/>
                        </a:prstGeom>
                        <a:noFill/>
                      </wps:spPr>
                      <wps:txbx>
                        <w:txbxContent>
                          <w:p w14:paraId="6B08DAD7" w14:textId="042C1600" w:rsidR="003D67CA" w:rsidRPr="00C55585" w:rsidRDefault="001A3D90" w:rsidP="003D67CA">
                            <w:pPr>
                              <w:pStyle w:val="Headline40pt"/>
                              <w:rPr>
                                <w:sz w:val="40"/>
                                <w:szCs w:val="40"/>
                              </w:rPr>
                            </w:pPr>
                            <w:r w:rsidRPr="00C55585">
                              <w:rPr>
                                <w:sz w:val="40"/>
                                <w:szCs w:val="40"/>
                              </w:rPr>
                              <w:t xml:space="preserve">Aon / ASHRM Hospital and Physician Professional Liability </w:t>
                            </w:r>
                          </w:p>
                          <w:p w14:paraId="4DC04E22" w14:textId="03A98DA5" w:rsidR="003D67CA" w:rsidRPr="00C55585" w:rsidRDefault="001A3D90" w:rsidP="003D67CA">
                            <w:pPr>
                              <w:pStyle w:val="SubheadingTitle"/>
                            </w:pPr>
                            <w:r w:rsidRPr="00C55585">
                              <w:t>Benchmark Report</w:t>
                            </w:r>
                          </w:p>
                          <w:p w14:paraId="759AAF1D" w14:textId="1C030C22" w:rsidR="000314D3" w:rsidRPr="00C55585" w:rsidRDefault="001A3D90" w:rsidP="003D67CA">
                            <w:pPr>
                              <w:pStyle w:val="SubheadingTitle"/>
                            </w:pPr>
                            <w:r w:rsidRPr="00C55585">
                              <w:t>202</w:t>
                            </w:r>
                            <w:r w:rsidR="009F1367">
                              <w:t>3</w:t>
                            </w:r>
                            <w:r w:rsidRPr="00C55585">
                              <w:t xml:space="preserve"> Data Call Instructions</w:t>
                            </w:r>
                          </w:p>
                          <w:p w14:paraId="0756A6B3" w14:textId="362876A1" w:rsidR="001A3D90" w:rsidRDefault="001A3D90" w:rsidP="001A3D90">
                            <w:pPr>
                              <w:pStyle w:val="SubheadingTitle"/>
                            </w:pPr>
                            <w:r w:rsidRPr="00C55585">
                              <w:t>February 202</w:t>
                            </w:r>
                            <w:r w:rsidR="009F1367">
                              <w:t>3</w:t>
                            </w:r>
                          </w:p>
                          <w:p w14:paraId="7A01D7F7" w14:textId="77777777" w:rsidR="00937FF6" w:rsidRPr="00C55585" w:rsidRDefault="00937FF6" w:rsidP="001A3D90">
                            <w:pPr>
                              <w:pStyle w:val="SubheadingTitle"/>
                            </w:pPr>
                          </w:p>
                          <w:p w14:paraId="2245D69A" w14:textId="77777777" w:rsidR="001A3D90" w:rsidRPr="00C55585" w:rsidRDefault="00BE5FEE" w:rsidP="001A3D90">
                            <w:pPr>
                              <w:pStyle w:val="SubheadingTitle"/>
                              <w:rPr>
                                <w:lang w:val="en-US"/>
                              </w:rPr>
                            </w:pPr>
                            <w:hyperlink r:id="rId13" w:history="1">
                              <w:r w:rsidR="001A3D90" w:rsidRPr="00C55585">
                                <w:rPr>
                                  <w:rStyle w:val="Hyperlink"/>
                                  <w:rFonts w:hint="cs"/>
                                  <w:lang w:val="en-US"/>
                                </w:rPr>
                                <w:t>HPL.Benchmark@aon.com</w:t>
                              </w:r>
                            </w:hyperlink>
                          </w:p>
                          <w:p w14:paraId="0EF57DD0" w14:textId="1652E009" w:rsidR="001A3D90" w:rsidRPr="00937FF6" w:rsidRDefault="001A3D90" w:rsidP="003D67CA">
                            <w:pPr>
                              <w:pStyle w:val="SubheadingTitle"/>
                              <w:rPr>
                                <w:rFonts w:eastAsiaTheme="minorHAnsi"/>
                                <w:i/>
                                <w:iCs/>
                                <w:color w:val="FF0000"/>
                                <w:lang w:val="en-US"/>
                              </w:rPr>
                            </w:pPr>
                            <w:r w:rsidRPr="00937FF6">
                              <w:rPr>
                                <w:rFonts w:eastAsiaTheme="minorHAnsi" w:hint="cs"/>
                                <w:i/>
                                <w:iCs/>
                                <w:color w:val="FF0000"/>
                                <w:lang w:val="en-US"/>
                              </w:rPr>
                              <w:t xml:space="preserve">Deadline for Participation:  </w:t>
                            </w:r>
                            <w:r w:rsidR="009F1367">
                              <w:rPr>
                                <w:rFonts w:eastAsiaTheme="minorHAnsi"/>
                                <w:i/>
                                <w:iCs/>
                                <w:color w:val="FF0000"/>
                                <w:lang w:val="en-US"/>
                              </w:rPr>
                              <w:t>April 14</w:t>
                            </w:r>
                            <w:r w:rsidRPr="00937FF6">
                              <w:rPr>
                                <w:rFonts w:eastAsiaTheme="minorHAnsi" w:hint="cs"/>
                                <w:i/>
                                <w:iCs/>
                                <w:color w:val="FF0000"/>
                                <w:lang w:val="en-US"/>
                              </w:rPr>
                              <w:t>, 202</w:t>
                            </w:r>
                            <w:r w:rsidR="009F1367">
                              <w:rPr>
                                <w:rFonts w:eastAsiaTheme="minorHAnsi"/>
                                <w:i/>
                                <w:iCs/>
                                <w:color w:val="FF0000"/>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570C8" id="_x0000_t202" coordsize="21600,21600" o:spt="202" path="m,l,21600r21600,l21600,xe">
                <v:stroke joinstyle="miter"/>
                <v:path gradientshapeok="t" o:connecttype="rect"/>
              </v:shapetype>
              <v:shape id="Text Box 13" o:spid="_x0000_s1026" type="#_x0000_t202" style="position:absolute;margin-left:0;margin-top:75pt;width:552.5pt;height:263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" filled="f" stroked="f">
                <v:textbox inset="0,0,0,0">
                  <w:txbxContent>
                    <w:p w14:paraId="6B08DAD7" w14:textId="042C1600" w:rsidR="003D67CA" w:rsidRPr="00C55585" w:rsidRDefault="001A3D90" w:rsidP="003D67CA">
                      <w:pPr>
                        <w:pStyle w:val="Headline40pt"/>
                        <w:rPr>
                          <w:sz w:val="40"/>
                          <w:szCs w:val="40"/>
                        </w:rPr>
                      </w:pPr>
                      <w:r w:rsidRPr="00C55585">
                        <w:rPr>
                          <w:sz w:val="40"/>
                          <w:szCs w:val="40"/>
                        </w:rPr>
                        <w:t xml:space="preserve">Aon / ASHRM Hospital and Physician Professional Liability </w:t>
                      </w:r>
                    </w:p>
                    <w:p w14:paraId="4DC04E22" w14:textId="03A98DA5" w:rsidR="003D67CA" w:rsidRPr="00C55585" w:rsidRDefault="001A3D90" w:rsidP="003D67CA">
                      <w:pPr>
                        <w:pStyle w:val="SubheadingTitle"/>
                      </w:pPr>
                      <w:r w:rsidRPr="00C55585">
                        <w:t>Benchmark Report</w:t>
                      </w:r>
                    </w:p>
                    <w:p w14:paraId="759AAF1D" w14:textId="1C030C22" w:rsidR="000314D3" w:rsidRPr="00C55585" w:rsidRDefault="001A3D90" w:rsidP="003D67CA">
                      <w:pPr>
                        <w:pStyle w:val="SubheadingTitle"/>
                      </w:pPr>
                      <w:r w:rsidRPr="00C55585">
                        <w:t>202</w:t>
                      </w:r>
                      <w:r w:rsidR="009F1367">
                        <w:t>3</w:t>
                      </w:r>
                      <w:r w:rsidRPr="00C55585">
                        <w:t xml:space="preserve"> Data Call Instructions</w:t>
                      </w:r>
                    </w:p>
                    <w:p w14:paraId="0756A6B3" w14:textId="362876A1" w:rsidR="001A3D90" w:rsidRDefault="001A3D90" w:rsidP="001A3D90">
                      <w:pPr>
                        <w:pStyle w:val="SubheadingTitle"/>
                      </w:pPr>
                      <w:r w:rsidRPr="00C55585">
                        <w:t>February 202</w:t>
                      </w:r>
                      <w:r w:rsidR="009F1367">
                        <w:t>3</w:t>
                      </w:r>
                    </w:p>
                    <w:p w14:paraId="7A01D7F7" w14:textId="77777777" w:rsidR="00937FF6" w:rsidRPr="00C55585" w:rsidRDefault="00937FF6" w:rsidP="001A3D90">
                      <w:pPr>
                        <w:pStyle w:val="SubheadingTitle"/>
                      </w:pPr>
                    </w:p>
                    <w:p w14:paraId="2245D69A" w14:textId="77777777" w:rsidR="001A3D90" w:rsidRPr="00C55585" w:rsidRDefault="00BE5FEE" w:rsidP="001A3D90">
                      <w:pPr>
                        <w:pStyle w:val="SubheadingTitle"/>
                        <w:rPr>
                          <w:lang w:val="en-US"/>
                        </w:rPr>
                      </w:pPr>
                      <w:hyperlink r:id="rId14" w:history="1">
                        <w:r w:rsidR="001A3D90" w:rsidRPr="00C55585">
                          <w:rPr>
                            <w:rStyle w:val="Hyperlink"/>
                            <w:rFonts w:hint="cs"/>
                            <w:lang w:val="en-US"/>
                          </w:rPr>
                          <w:t>HPL.Benchmark@aon.com</w:t>
                        </w:r>
                      </w:hyperlink>
                    </w:p>
                    <w:p w14:paraId="0EF57DD0" w14:textId="1652E009" w:rsidR="001A3D90" w:rsidRPr="00937FF6" w:rsidRDefault="001A3D90" w:rsidP="003D67CA">
                      <w:pPr>
                        <w:pStyle w:val="SubheadingTitle"/>
                        <w:rPr>
                          <w:rFonts w:eastAsiaTheme="minorHAnsi"/>
                          <w:i/>
                          <w:iCs/>
                          <w:color w:val="FF0000"/>
                          <w:lang w:val="en-US"/>
                        </w:rPr>
                      </w:pPr>
                      <w:r w:rsidRPr="00937FF6">
                        <w:rPr>
                          <w:rFonts w:eastAsiaTheme="minorHAnsi" w:hint="cs"/>
                          <w:i/>
                          <w:iCs/>
                          <w:color w:val="FF0000"/>
                          <w:lang w:val="en-US"/>
                        </w:rPr>
                        <w:t xml:space="preserve">Deadline for Participation:  </w:t>
                      </w:r>
                      <w:r w:rsidR="009F1367">
                        <w:rPr>
                          <w:rFonts w:eastAsiaTheme="minorHAnsi"/>
                          <w:i/>
                          <w:iCs/>
                          <w:color w:val="FF0000"/>
                          <w:lang w:val="en-US"/>
                        </w:rPr>
                        <w:t>April 14</w:t>
                      </w:r>
                      <w:r w:rsidRPr="00937FF6">
                        <w:rPr>
                          <w:rFonts w:eastAsiaTheme="minorHAnsi" w:hint="cs"/>
                          <w:i/>
                          <w:iCs/>
                          <w:color w:val="FF0000"/>
                          <w:lang w:val="en-US"/>
                        </w:rPr>
                        <w:t>, 202</w:t>
                      </w:r>
                      <w:r w:rsidR="009F1367">
                        <w:rPr>
                          <w:rFonts w:eastAsiaTheme="minorHAnsi"/>
                          <w:i/>
                          <w:iCs/>
                          <w:color w:val="FF0000"/>
                          <w:lang w:val="en-US"/>
                        </w:rPr>
                        <w:t>3</w:t>
                      </w:r>
                    </w:p>
                  </w:txbxContent>
                </v:textbox>
                <w10:wrap anchorx="page" anchory="page"/>
                <w10:anchorlock/>
              </v:shape>
            </w:pict>
          </mc:Fallback>
        </mc:AlternateContent>
      </w:r>
    </w:p>
    <w:p w14:paraId="7F47331E" w14:textId="4711D24F" w:rsidR="00A239E8" w:rsidRDefault="00A239E8" w:rsidP="000314D3">
      <w:pPr>
        <w:pStyle w:val="Heading1"/>
      </w:pPr>
      <w:bookmarkStart w:id="0" w:name="_Toc94107903"/>
      <w:r>
        <w:lastRenderedPageBreak/>
        <w:t>Table of Contents</w:t>
      </w:r>
      <w:bookmarkEnd w:id="0"/>
    </w:p>
    <w:p w14:paraId="11BE0D59" w14:textId="4312D158" w:rsidR="00A239E8" w:rsidRDefault="00A239E8" w:rsidP="00A239E8">
      <w:pPr>
        <w:pStyle w:val="Horizontalrule"/>
        <w:rPr>
          <w:lang w:val="en-US"/>
        </w:rPr>
      </w:pPr>
    </w:p>
    <w:sdt>
      <w:sdtPr>
        <w:rPr>
          <w:rFonts w:asciiTheme="minorHAnsi" w:eastAsiaTheme="minorHAnsi" w:hAnsiTheme="minorHAnsi" w:cs="Helvetica Now Text"/>
          <w:color w:val="000000"/>
          <w:sz w:val="18"/>
          <w:szCs w:val="18"/>
        </w:rPr>
        <w:id w:val="1358002360"/>
        <w:docPartObj>
          <w:docPartGallery w:val="Table of Contents"/>
          <w:docPartUnique/>
        </w:docPartObj>
      </w:sdtPr>
      <w:sdtEndPr>
        <w:rPr>
          <w:b/>
          <w:bCs/>
          <w:noProof/>
        </w:rPr>
      </w:sdtEndPr>
      <w:sdtContent>
        <w:p w14:paraId="0EBD3AF7" w14:textId="6580FFD6" w:rsidR="00615EEC" w:rsidRDefault="00A239E8" w:rsidP="00AD7949">
          <w:pPr>
            <w:pStyle w:val="TOCHeading"/>
            <w:rPr>
              <w:rFonts w:eastAsiaTheme="minorEastAsia" w:cstheme="minorBidi"/>
              <w:noProof/>
              <w:color w:val="auto"/>
              <w:sz w:val="22"/>
              <w:szCs w:val="22"/>
            </w:rPr>
          </w:pPr>
          <w:r>
            <w:fldChar w:fldCharType="begin"/>
          </w:r>
          <w:r>
            <w:instrText xml:space="preserve"> TOC \o "1-3" \h \z \u </w:instrText>
          </w:r>
          <w:r>
            <w:fldChar w:fldCharType="separate"/>
          </w:r>
        </w:p>
        <w:p w14:paraId="0C8BD14D" w14:textId="26826BF1" w:rsidR="00615EEC" w:rsidRDefault="00BE5FEE">
          <w:pPr>
            <w:pStyle w:val="TOC1"/>
            <w:tabs>
              <w:tab w:val="right" w:leader="dot" w:pos="8856"/>
            </w:tabs>
            <w:rPr>
              <w:rFonts w:eastAsiaTheme="minorEastAsia" w:cstheme="minorBidi"/>
              <w:noProof/>
              <w:color w:val="auto"/>
              <w:sz w:val="22"/>
              <w:szCs w:val="22"/>
            </w:rPr>
          </w:pPr>
          <w:hyperlink w:anchor="_Toc94107904" w:history="1">
            <w:r w:rsidR="00615EEC" w:rsidRPr="009D6F7F">
              <w:rPr>
                <w:rStyle w:val="Hyperlink"/>
                <w:noProof/>
              </w:rPr>
              <w:t>Welcome Letter</w:t>
            </w:r>
            <w:r w:rsidR="00615EEC">
              <w:rPr>
                <w:noProof/>
                <w:webHidden/>
              </w:rPr>
              <w:tab/>
            </w:r>
            <w:r w:rsidR="00615EEC">
              <w:rPr>
                <w:noProof/>
                <w:webHidden/>
              </w:rPr>
              <w:fldChar w:fldCharType="begin"/>
            </w:r>
            <w:r w:rsidR="00615EEC">
              <w:rPr>
                <w:noProof/>
                <w:webHidden/>
              </w:rPr>
              <w:instrText xml:space="preserve"> PAGEREF _Toc94107904 \h </w:instrText>
            </w:r>
            <w:r w:rsidR="00615EEC">
              <w:rPr>
                <w:noProof/>
                <w:webHidden/>
              </w:rPr>
            </w:r>
            <w:r w:rsidR="00615EEC">
              <w:rPr>
                <w:noProof/>
                <w:webHidden/>
              </w:rPr>
              <w:fldChar w:fldCharType="separate"/>
            </w:r>
            <w:r w:rsidR="00D31DEB">
              <w:rPr>
                <w:noProof/>
                <w:webHidden/>
              </w:rPr>
              <w:t>1</w:t>
            </w:r>
            <w:r w:rsidR="00615EEC">
              <w:rPr>
                <w:noProof/>
                <w:webHidden/>
              </w:rPr>
              <w:fldChar w:fldCharType="end"/>
            </w:r>
          </w:hyperlink>
        </w:p>
        <w:p w14:paraId="6AE939F5" w14:textId="756C2E9B" w:rsidR="00615EEC" w:rsidRDefault="00BE5FEE">
          <w:pPr>
            <w:pStyle w:val="TOC1"/>
            <w:tabs>
              <w:tab w:val="right" w:leader="dot" w:pos="8856"/>
            </w:tabs>
            <w:rPr>
              <w:rFonts w:eastAsiaTheme="minorEastAsia" w:cstheme="minorBidi"/>
              <w:noProof/>
              <w:color w:val="auto"/>
              <w:sz w:val="22"/>
              <w:szCs w:val="22"/>
            </w:rPr>
          </w:pPr>
          <w:hyperlink w:anchor="_Toc94107905" w:history="1">
            <w:r w:rsidR="00615EEC" w:rsidRPr="009D6F7F">
              <w:rPr>
                <w:rStyle w:val="Hyperlink"/>
                <w:noProof/>
              </w:rPr>
              <w:t>Terms and Conditions of Participation</w:t>
            </w:r>
            <w:r w:rsidR="00615EEC">
              <w:rPr>
                <w:noProof/>
                <w:webHidden/>
              </w:rPr>
              <w:tab/>
            </w:r>
            <w:r w:rsidR="00615EEC">
              <w:rPr>
                <w:noProof/>
                <w:webHidden/>
              </w:rPr>
              <w:fldChar w:fldCharType="begin"/>
            </w:r>
            <w:r w:rsidR="00615EEC">
              <w:rPr>
                <w:noProof/>
                <w:webHidden/>
              </w:rPr>
              <w:instrText xml:space="preserve"> PAGEREF _Toc94107905 \h </w:instrText>
            </w:r>
            <w:r w:rsidR="00615EEC">
              <w:rPr>
                <w:noProof/>
                <w:webHidden/>
              </w:rPr>
            </w:r>
            <w:r w:rsidR="00615EEC">
              <w:rPr>
                <w:noProof/>
                <w:webHidden/>
              </w:rPr>
              <w:fldChar w:fldCharType="separate"/>
            </w:r>
            <w:r w:rsidR="00D31DEB">
              <w:rPr>
                <w:noProof/>
                <w:webHidden/>
              </w:rPr>
              <w:t>2</w:t>
            </w:r>
            <w:r w:rsidR="00615EEC">
              <w:rPr>
                <w:noProof/>
                <w:webHidden/>
              </w:rPr>
              <w:fldChar w:fldCharType="end"/>
            </w:r>
          </w:hyperlink>
        </w:p>
        <w:p w14:paraId="106154AF" w14:textId="37AF3BA7" w:rsidR="00615EEC" w:rsidRDefault="00BE5FEE">
          <w:pPr>
            <w:pStyle w:val="TOC1"/>
            <w:tabs>
              <w:tab w:val="right" w:leader="dot" w:pos="8856"/>
            </w:tabs>
            <w:rPr>
              <w:rFonts w:eastAsiaTheme="minorEastAsia" w:cstheme="minorBidi"/>
              <w:noProof/>
              <w:color w:val="auto"/>
              <w:sz w:val="22"/>
              <w:szCs w:val="22"/>
            </w:rPr>
          </w:pPr>
          <w:hyperlink w:anchor="_Toc94107906" w:history="1">
            <w:r w:rsidR="00615EEC" w:rsidRPr="009D6F7F">
              <w:rPr>
                <w:rStyle w:val="Hyperlink"/>
                <w:noProof/>
              </w:rPr>
              <w:t>Loss Data Submission Instructions</w:t>
            </w:r>
            <w:r w:rsidR="00615EEC">
              <w:rPr>
                <w:noProof/>
                <w:webHidden/>
              </w:rPr>
              <w:tab/>
            </w:r>
            <w:r w:rsidR="00615EEC">
              <w:rPr>
                <w:noProof/>
                <w:webHidden/>
              </w:rPr>
              <w:fldChar w:fldCharType="begin"/>
            </w:r>
            <w:r w:rsidR="00615EEC">
              <w:rPr>
                <w:noProof/>
                <w:webHidden/>
              </w:rPr>
              <w:instrText xml:space="preserve"> PAGEREF _Toc94107906 \h </w:instrText>
            </w:r>
            <w:r w:rsidR="00615EEC">
              <w:rPr>
                <w:noProof/>
                <w:webHidden/>
              </w:rPr>
            </w:r>
            <w:r w:rsidR="00615EEC">
              <w:rPr>
                <w:noProof/>
                <w:webHidden/>
              </w:rPr>
              <w:fldChar w:fldCharType="separate"/>
            </w:r>
            <w:r w:rsidR="00D31DEB">
              <w:rPr>
                <w:noProof/>
                <w:webHidden/>
              </w:rPr>
              <w:t>3</w:t>
            </w:r>
            <w:r w:rsidR="00615EEC">
              <w:rPr>
                <w:noProof/>
                <w:webHidden/>
              </w:rPr>
              <w:fldChar w:fldCharType="end"/>
            </w:r>
          </w:hyperlink>
        </w:p>
        <w:p w14:paraId="00FA679D" w14:textId="2FA0C9EE" w:rsidR="00615EEC" w:rsidRDefault="00BE5FEE">
          <w:pPr>
            <w:pStyle w:val="TOC1"/>
            <w:tabs>
              <w:tab w:val="right" w:leader="dot" w:pos="8856"/>
            </w:tabs>
            <w:rPr>
              <w:rFonts w:eastAsiaTheme="minorEastAsia" w:cstheme="minorBidi"/>
              <w:noProof/>
              <w:color w:val="auto"/>
              <w:sz w:val="22"/>
              <w:szCs w:val="22"/>
            </w:rPr>
          </w:pPr>
          <w:hyperlink w:anchor="_Toc94107907" w:history="1">
            <w:r w:rsidR="00615EEC" w:rsidRPr="009D6F7F">
              <w:rPr>
                <w:rStyle w:val="Hyperlink"/>
                <w:noProof/>
              </w:rPr>
              <w:t>Frequently Asked Questions</w:t>
            </w:r>
            <w:r w:rsidR="00615EEC">
              <w:rPr>
                <w:noProof/>
                <w:webHidden/>
              </w:rPr>
              <w:tab/>
            </w:r>
            <w:r w:rsidR="00615EEC">
              <w:rPr>
                <w:noProof/>
                <w:webHidden/>
              </w:rPr>
              <w:fldChar w:fldCharType="begin"/>
            </w:r>
            <w:r w:rsidR="00615EEC">
              <w:rPr>
                <w:noProof/>
                <w:webHidden/>
              </w:rPr>
              <w:instrText xml:space="preserve"> PAGEREF _Toc94107907 \h </w:instrText>
            </w:r>
            <w:r w:rsidR="00615EEC">
              <w:rPr>
                <w:noProof/>
                <w:webHidden/>
              </w:rPr>
            </w:r>
            <w:r w:rsidR="00615EEC">
              <w:rPr>
                <w:noProof/>
                <w:webHidden/>
              </w:rPr>
              <w:fldChar w:fldCharType="separate"/>
            </w:r>
            <w:r w:rsidR="00D31DEB">
              <w:rPr>
                <w:noProof/>
                <w:webHidden/>
              </w:rPr>
              <w:t>6</w:t>
            </w:r>
            <w:r w:rsidR="00615EEC">
              <w:rPr>
                <w:noProof/>
                <w:webHidden/>
              </w:rPr>
              <w:fldChar w:fldCharType="end"/>
            </w:r>
          </w:hyperlink>
        </w:p>
        <w:p w14:paraId="2165A1B1" w14:textId="3F60873E" w:rsidR="00615EEC" w:rsidRDefault="00BE5FEE">
          <w:pPr>
            <w:pStyle w:val="TOC1"/>
            <w:tabs>
              <w:tab w:val="right" w:leader="dot" w:pos="8856"/>
            </w:tabs>
            <w:rPr>
              <w:rFonts w:eastAsiaTheme="minorEastAsia" w:cstheme="minorBidi"/>
              <w:noProof/>
              <w:color w:val="auto"/>
              <w:sz w:val="22"/>
              <w:szCs w:val="22"/>
            </w:rPr>
          </w:pPr>
          <w:hyperlink w:anchor="_Toc94107908" w:history="1">
            <w:r w:rsidR="00615EEC" w:rsidRPr="009D6F7F">
              <w:rPr>
                <w:rStyle w:val="Hyperlink"/>
                <w:noProof/>
              </w:rPr>
              <w:t>Contact Information</w:t>
            </w:r>
            <w:r w:rsidR="00615EEC">
              <w:rPr>
                <w:noProof/>
                <w:webHidden/>
              </w:rPr>
              <w:tab/>
            </w:r>
            <w:r w:rsidR="00615EEC">
              <w:rPr>
                <w:noProof/>
                <w:webHidden/>
              </w:rPr>
              <w:fldChar w:fldCharType="begin"/>
            </w:r>
            <w:r w:rsidR="00615EEC">
              <w:rPr>
                <w:noProof/>
                <w:webHidden/>
              </w:rPr>
              <w:instrText xml:space="preserve"> PAGEREF _Toc94107908 \h </w:instrText>
            </w:r>
            <w:r w:rsidR="00615EEC">
              <w:rPr>
                <w:noProof/>
                <w:webHidden/>
              </w:rPr>
            </w:r>
            <w:r w:rsidR="00615EEC">
              <w:rPr>
                <w:noProof/>
                <w:webHidden/>
              </w:rPr>
              <w:fldChar w:fldCharType="separate"/>
            </w:r>
            <w:r w:rsidR="00D31DEB">
              <w:rPr>
                <w:noProof/>
                <w:webHidden/>
              </w:rPr>
              <w:t>7</w:t>
            </w:r>
            <w:r w:rsidR="00615EEC">
              <w:rPr>
                <w:noProof/>
                <w:webHidden/>
              </w:rPr>
              <w:fldChar w:fldCharType="end"/>
            </w:r>
          </w:hyperlink>
        </w:p>
        <w:p w14:paraId="002C4317" w14:textId="5EE66C75" w:rsidR="00A239E8" w:rsidRDefault="00A239E8">
          <w:r>
            <w:rPr>
              <w:b/>
              <w:bCs/>
              <w:noProof/>
            </w:rPr>
            <w:fldChar w:fldCharType="end"/>
          </w:r>
        </w:p>
      </w:sdtContent>
    </w:sdt>
    <w:p w14:paraId="43F5F7C8" w14:textId="77777777" w:rsidR="00A239E8" w:rsidRPr="00A239E8" w:rsidRDefault="00A239E8" w:rsidP="00A239E8">
      <w:pPr>
        <w:pStyle w:val="1colSubtitle"/>
        <w:rPr>
          <w:lang w:val="en-US"/>
        </w:rPr>
      </w:pPr>
    </w:p>
    <w:p w14:paraId="134482AE" w14:textId="77777777" w:rsidR="00A239E8" w:rsidRDefault="00A239E8">
      <w:pPr>
        <w:suppressAutoHyphens w:val="0"/>
        <w:autoSpaceDE/>
        <w:autoSpaceDN/>
        <w:adjustRightInd/>
        <w:spacing w:after="0"/>
        <w:textAlignment w:val="auto"/>
        <w:rPr>
          <w:rFonts w:asciiTheme="majorHAnsi" w:hAnsiTheme="majorHAnsi"/>
          <w:b/>
          <w:bCs/>
          <w:noProof/>
          <w:sz w:val="36"/>
          <w:szCs w:val="36"/>
        </w:rPr>
      </w:pPr>
      <w:r>
        <w:br w:type="page"/>
      </w:r>
    </w:p>
    <w:p w14:paraId="2D4BAAD7" w14:textId="77777777" w:rsidR="00A239E8" w:rsidRDefault="00A239E8" w:rsidP="000314D3">
      <w:pPr>
        <w:pStyle w:val="Heading1"/>
        <w:sectPr w:rsidR="00A239E8" w:rsidSect="00A239E8">
          <w:headerReference w:type="default" r:id="rId15"/>
          <w:footerReference w:type="default" r:id="rId16"/>
          <w:pgSz w:w="12240" w:h="15840" w:code="1"/>
          <w:pgMar w:top="2330" w:right="1361" w:bottom="1351" w:left="2013" w:header="709" w:footer="360" w:gutter="0"/>
          <w:pgNumType w:start="1"/>
          <w:cols w:space="708"/>
          <w:docGrid w:linePitch="360"/>
        </w:sectPr>
      </w:pPr>
    </w:p>
    <w:p w14:paraId="659DB328" w14:textId="1C1ADDA4" w:rsidR="000314D3" w:rsidRDefault="001A3D90" w:rsidP="000314D3">
      <w:pPr>
        <w:pStyle w:val="Heading1"/>
      </w:pPr>
      <w:bookmarkStart w:id="1" w:name="_Toc94107904"/>
      <w:r>
        <w:lastRenderedPageBreak/>
        <w:t>Welcome Letter</w:t>
      </w:r>
      <w:bookmarkEnd w:id="1"/>
    </w:p>
    <w:p w14:paraId="2751F552" w14:textId="77777777" w:rsidR="00791BF9" w:rsidRDefault="00791BF9" w:rsidP="00791BF9">
      <w:pPr>
        <w:pStyle w:val="Horizontalrule"/>
      </w:pPr>
    </w:p>
    <w:p w14:paraId="593A6A28" w14:textId="267BBCF2" w:rsidR="001A3D90" w:rsidRPr="001A3D90" w:rsidRDefault="001A3D90" w:rsidP="00791BF9">
      <w:pPr>
        <w:pStyle w:val="1colSubtitle"/>
        <w:rPr>
          <w:b w:val="0"/>
          <w:bCs w:val="0"/>
          <w:noProof w:val="0"/>
          <w:lang w:val="en-US"/>
        </w:rPr>
      </w:pPr>
      <w:r w:rsidRPr="001A3D90">
        <w:rPr>
          <w:b w:val="0"/>
          <w:bCs w:val="0"/>
          <w:noProof w:val="0"/>
          <w:lang w:val="en-US"/>
        </w:rPr>
        <w:t>Dear Prospective Benchmark Participant,</w:t>
      </w:r>
    </w:p>
    <w:p w14:paraId="7FC63956" w14:textId="5D329966" w:rsidR="001A3D90" w:rsidRPr="001A3D90" w:rsidRDefault="001A3D90" w:rsidP="00791BF9">
      <w:pPr>
        <w:pStyle w:val="1colSubtitle"/>
        <w:rPr>
          <w:b w:val="0"/>
          <w:bCs w:val="0"/>
          <w:noProof w:val="0"/>
          <w:lang w:val="en-US"/>
        </w:rPr>
      </w:pPr>
      <w:r w:rsidRPr="001A3D90">
        <w:rPr>
          <w:rFonts w:hint="cs"/>
          <w:b w:val="0"/>
          <w:bCs w:val="0"/>
          <w:noProof w:val="0"/>
          <w:lang w:val="en-US"/>
        </w:rPr>
        <w:t>Welcome to the 202</w:t>
      </w:r>
      <w:r w:rsidR="009F1367">
        <w:rPr>
          <w:b w:val="0"/>
          <w:bCs w:val="0"/>
          <w:noProof w:val="0"/>
          <w:lang w:val="en-US"/>
        </w:rPr>
        <w:t>3</w:t>
      </w:r>
      <w:r w:rsidRPr="001A3D90">
        <w:rPr>
          <w:rFonts w:hint="cs"/>
          <w:b w:val="0"/>
          <w:bCs w:val="0"/>
          <w:noProof w:val="0"/>
          <w:lang w:val="en-US"/>
        </w:rPr>
        <w:t xml:space="preserve"> HPL Benchmark Report!</w:t>
      </w:r>
    </w:p>
    <w:p w14:paraId="278F87BE" w14:textId="77777777" w:rsidR="001A3D90" w:rsidRPr="001A3D90" w:rsidRDefault="001A3D90" w:rsidP="001A3D90">
      <w:pPr>
        <w:pStyle w:val="1colbodytext"/>
        <w:rPr>
          <w:lang w:val="en-US"/>
        </w:rPr>
      </w:pPr>
    </w:p>
    <w:p w14:paraId="41C208C2" w14:textId="676B3F7F" w:rsidR="001A3D90" w:rsidRPr="001A3D90" w:rsidRDefault="001A3D90" w:rsidP="001A3D90">
      <w:pPr>
        <w:pStyle w:val="1colbodytext"/>
        <w:rPr>
          <w:noProof/>
          <w:lang w:val="en-US"/>
        </w:rPr>
      </w:pPr>
      <w:r w:rsidRPr="001A3D90">
        <w:rPr>
          <w:noProof/>
          <w:lang w:val="en-US"/>
        </w:rPr>
        <w:t>On behalf of our benchmarking team</w:t>
      </w:r>
      <w:r w:rsidR="00141BCD">
        <w:rPr>
          <w:noProof/>
          <w:lang w:val="en-US"/>
        </w:rPr>
        <w:t>,</w:t>
      </w:r>
      <w:r w:rsidRPr="001A3D90">
        <w:rPr>
          <w:noProof/>
          <w:lang w:val="en-US"/>
        </w:rPr>
        <w:t xml:space="preserve"> we invite you to participate in the 202</w:t>
      </w:r>
      <w:r w:rsidR="009F1367">
        <w:rPr>
          <w:noProof/>
          <w:lang w:val="en-US"/>
        </w:rPr>
        <w:t>3</w:t>
      </w:r>
      <w:r w:rsidR="00141BCD">
        <w:rPr>
          <w:noProof/>
          <w:lang w:val="en-US"/>
        </w:rPr>
        <w:t xml:space="preserve"> </w:t>
      </w:r>
      <w:r w:rsidRPr="001A3D90">
        <w:rPr>
          <w:noProof/>
          <w:lang w:val="en-US"/>
        </w:rPr>
        <w:t xml:space="preserve">Aon/ASHRM Hospital and Physician Professional Liability Benchmark Study. This year’s </w:t>
      </w:r>
      <w:r w:rsidR="00141BCD">
        <w:rPr>
          <w:noProof/>
          <w:lang w:val="en-US"/>
        </w:rPr>
        <w:t>report</w:t>
      </w:r>
      <w:r w:rsidRPr="001A3D90">
        <w:rPr>
          <w:noProof/>
          <w:lang w:val="en-US"/>
        </w:rPr>
        <w:t xml:space="preserve"> will mark </w:t>
      </w:r>
      <w:r w:rsidR="009F1367">
        <w:rPr>
          <w:noProof/>
          <w:lang w:val="en-US"/>
        </w:rPr>
        <w:t>24</w:t>
      </w:r>
      <w:r w:rsidR="009F1367" w:rsidRPr="009F1367">
        <w:rPr>
          <w:noProof/>
          <w:vertAlign w:val="superscript"/>
          <w:lang w:val="en-US"/>
        </w:rPr>
        <w:t>th</w:t>
      </w:r>
      <w:r w:rsidRPr="001A3D90">
        <w:rPr>
          <w:noProof/>
          <w:lang w:val="en-US"/>
        </w:rPr>
        <w:t xml:space="preserve"> </w:t>
      </w:r>
      <w:r w:rsidR="00141BCD">
        <w:rPr>
          <w:noProof/>
          <w:lang w:val="en-US"/>
        </w:rPr>
        <w:t xml:space="preserve">edition of this </w:t>
      </w:r>
      <w:r w:rsidRPr="001A3D90">
        <w:rPr>
          <w:noProof/>
          <w:lang w:val="en-US"/>
        </w:rPr>
        <w:t xml:space="preserve">annual publication. </w:t>
      </w:r>
      <w:r w:rsidR="00141BCD">
        <w:rPr>
          <w:noProof/>
          <w:lang w:val="en-US"/>
        </w:rPr>
        <w:t xml:space="preserve">As with prior reports, we will strive to </w:t>
      </w:r>
      <w:r w:rsidRPr="001A3D90">
        <w:rPr>
          <w:noProof/>
          <w:lang w:val="en-US"/>
        </w:rPr>
        <w:t>provide self-insured healthcare organizations with</w:t>
      </w:r>
      <w:r w:rsidR="00141BCD">
        <w:rPr>
          <w:noProof/>
          <w:lang w:val="en-US"/>
        </w:rPr>
        <w:t xml:space="preserve"> data and</w:t>
      </w:r>
      <w:r w:rsidRPr="001A3D90">
        <w:rPr>
          <w:noProof/>
          <w:lang w:val="en-US"/>
        </w:rPr>
        <w:t xml:space="preserve"> </w:t>
      </w:r>
      <w:r w:rsidR="00141BCD">
        <w:rPr>
          <w:noProof/>
          <w:lang w:val="en-US"/>
        </w:rPr>
        <w:t xml:space="preserve">insights into </w:t>
      </w:r>
      <w:r w:rsidRPr="001A3D90">
        <w:rPr>
          <w:noProof/>
          <w:lang w:val="en-US"/>
        </w:rPr>
        <w:t>the cos</w:t>
      </w:r>
      <w:r w:rsidR="00141BCD">
        <w:rPr>
          <w:noProof/>
          <w:lang w:val="en-US"/>
        </w:rPr>
        <w:t>t</w:t>
      </w:r>
      <w:r w:rsidRPr="001A3D90">
        <w:rPr>
          <w:noProof/>
          <w:lang w:val="en-US"/>
        </w:rPr>
        <w:t xml:space="preserve"> of </w:t>
      </w:r>
      <w:r w:rsidR="00141BCD">
        <w:rPr>
          <w:noProof/>
          <w:lang w:val="en-US"/>
        </w:rPr>
        <w:t xml:space="preserve">the medical </w:t>
      </w:r>
      <w:r w:rsidRPr="001A3D90">
        <w:rPr>
          <w:noProof/>
          <w:lang w:val="en-US"/>
        </w:rPr>
        <w:t>professional liability risk.</w:t>
      </w:r>
      <w:r w:rsidRPr="001A3D90">
        <w:rPr>
          <w:noProof/>
          <w:lang w:val="en-US"/>
        </w:rPr>
        <w:br/>
      </w:r>
      <w:r w:rsidRPr="001A3D90">
        <w:rPr>
          <w:noProof/>
          <w:lang w:val="en-US"/>
        </w:rPr>
        <w:br/>
      </w:r>
      <w:r w:rsidR="00141BCD">
        <w:rPr>
          <w:noProof/>
          <w:lang w:val="en-US"/>
        </w:rPr>
        <w:t xml:space="preserve">The benchmark report continues to be </w:t>
      </w:r>
      <w:r w:rsidRPr="001A3D90">
        <w:rPr>
          <w:noProof/>
          <w:lang w:val="en-US"/>
        </w:rPr>
        <w:t>unique in its audience and messag</w:t>
      </w:r>
      <w:r w:rsidR="00141BCD">
        <w:rPr>
          <w:noProof/>
          <w:lang w:val="en-US"/>
        </w:rPr>
        <w:t xml:space="preserve">ing. As always, we are grateful to have your participation which enables us to </w:t>
      </w:r>
      <w:r w:rsidRPr="001A3D90">
        <w:rPr>
          <w:noProof/>
          <w:lang w:val="en-US"/>
        </w:rPr>
        <w:t xml:space="preserve">collect information directly from </w:t>
      </w:r>
      <w:r w:rsidR="00141BCD">
        <w:rPr>
          <w:noProof/>
          <w:lang w:val="en-US"/>
        </w:rPr>
        <w:t>you and your peers</w:t>
      </w:r>
      <w:r w:rsidRPr="001A3D90">
        <w:rPr>
          <w:noProof/>
          <w:lang w:val="en-US"/>
        </w:rPr>
        <w:t xml:space="preserve"> in an effort to report results of interest to </w:t>
      </w:r>
      <w:r w:rsidR="00921476">
        <w:rPr>
          <w:noProof/>
          <w:lang w:val="en-US"/>
        </w:rPr>
        <w:t>the healthcare sector</w:t>
      </w:r>
      <w:r w:rsidRPr="001A3D90">
        <w:rPr>
          <w:noProof/>
          <w:lang w:val="en-US"/>
        </w:rPr>
        <w:t>.</w:t>
      </w:r>
      <w:r w:rsidRPr="001A3D90">
        <w:rPr>
          <w:noProof/>
          <w:lang w:val="en-US"/>
        </w:rPr>
        <w:br/>
      </w:r>
      <w:r w:rsidRPr="001A3D90">
        <w:rPr>
          <w:noProof/>
          <w:lang w:val="en-US"/>
        </w:rPr>
        <w:br/>
        <w:t xml:space="preserve">This document serves as our “Data Call” and contains the set of instructions for data submission and participation.  There are two parts to the data submission process.  First, all participants must complete the consent form and participant survey.  Second, participants must send claim and exposure data to the benchmark team.  In cases where Aon has access to this data for other purposes, participants can simply complete just the consent form and participation survey.   </w:t>
      </w:r>
      <w:r w:rsidRPr="001A3D90">
        <w:rPr>
          <w:noProof/>
          <w:lang w:val="en-US"/>
        </w:rPr>
        <w:br/>
      </w:r>
      <w:r w:rsidRPr="001A3D90">
        <w:rPr>
          <w:noProof/>
          <w:lang w:val="en-US"/>
        </w:rPr>
        <w:br/>
        <w:t>If you have any questions or comments relating to the survey please e-mail us at:</w:t>
      </w:r>
      <w:r w:rsidRPr="001A3D90">
        <w:rPr>
          <w:noProof/>
          <w:lang w:val="en-US"/>
        </w:rPr>
        <w:br/>
      </w:r>
      <w:r w:rsidRPr="001A3D90">
        <w:rPr>
          <w:noProof/>
          <w:lang w:val="en-US"/>
        </w:rPr>
        <w:br/>
      </w:r>
      <w:hyperlink r:id="rId17" w:history="1">
        <w:r w:rsidRPr="001A3D90">
          <w:rPr>
            <w:rStyle w:val="Hyperlink"/>
            <w:noProof/>
            <w:lang w:val="en-US"/>
          </w:rPr>
          <w:t>HPL.Benchmark@aon.com</w:t>
        </w:r>
      </w:hyperlink>
      <w:r w:rsidRPr="001A3D90">
        <w:rPr>
          <w:noProof/>
          <w:lang w:val="en-US"/>
        </w:rPr>
        <w:t xml:space="preserve"> </w:t>
      </w:r>
      <w:r w:rsidRPr="001A3D90">
        <w:rPr>
          <w:noProof/>
          <w:lang w:val="en-US"/>
        </w:rPr>
        <w:br/>
      </w:r>
      <w:r w:rsidRPr="001A3D90">
        <w:rPr>
          <w:noProof/>
          <w:lang w:val="en-US"/>
        </w:rPr>
        <w:br/>
        <w:t xml:space="preserve">or do not hesitate to contact: </w:t>
      </w:r>
      <w:r w:rsidRPr="001A3D90">
        <w:rPr>
          <w:noProof/>
          <w:lang w:val="en-US"/>
        </w:rPr>
        <w:br/>
      </w:r>
      <w:r w:rsidRPr="001A3D90">
        <w:rPr>
          <w:noProof/>
          <w:lang w:val="en-US"/>
        </w:rPr>
        <w:br/>
      </w:r>
      <w:r w:rsidR="009F1367">
        <w:rPr>
          <w:noProof/>
          <w:lang w:val="en-US"/>
        </w:rPr>
        <w:t>Meredith Huskey</w:t>
      </w:r>
      <w:r w:rsidRPr="001A3D90">
        <w:rPr>
          <w:noProof/>
          <w:lang w:val="en-US"/>
        </w:rPr>
        <w:tab/>
      </w:r>
      <w:r w:rsidR="009F1367">
        <w:rPr>
          <w:noProof/>
          <w:lang w:val="en-US"/>
        </w:rPr>
        <w:t>, ACAS, MAAA</w:t>
      </w:r>
      <w:r w:rsidRPr="001A3D90">
        <w:rPr>
          <w:noProof/>
          <w:lang w:val="en-US"/>
        </w:rPr>
        <w:tab/>
      </w:r>
      <w:r>
        <w:rPr>
          <w:noProof/>
          <w:lang w:val="en-US"/>
        </w:rPr>
        <w:tab/>
      </w:r>
      <w:r w:rsidR="009F1367">
        <w:rPr>
          <w:noProof/>
          <w:lang w:val="en-US"/>
        </w:rPr>
        <w:tab/>
        <w:t>Katherine Zmyslowski</w:t>
      </w:r>
      <w:r w:rsidRPr="001A3D90">
        <w:rPr>
          <w:noProof/>
          <w:lang w:val="en-US"/>
        </w:rPr>
        <w:t>, ACAS, MAAA</w:t>
      </w:r>
      <w:r w:rsidRPr="001A3D90">
        <w:rPr>
          <w:noProof/>
          <w:lang w:val="en-US"/>
        </w:rPr>
        <w:br/>
      </w:r>
      <w:r w:rsidR="009F1367">
        <w:rPr>
          <w:noProof/>
          <w:lang w:val="en-US"/>
        </w:rPr>
        <w:t xml:space="preserve">Senior Consultant </w:t>
      </w:r>
      <w:r w:rsidRPr="001A3D90">
        <w:rPr>
          <w:noProof/>
          <w:lang w:val="en-US"/>
        </w:rPr>
        <w:t>&amp; Actuary</w:t>
      </w:r>
      <w:r w:rsidRPr="001A3D90">
        <w:rPr>
          <w:noProof/>
          <w:lang w:val="en-US"/>
        </w:rPr>
        <w:tab/>
      </w:r>
      <w:r w:rsidRPr="001A3D90">
        <w:rPr>
          <w:noProof/>
          <w:lang w:val="en-US"/>
        </w:rPr>
        <w:tab/>
      </w:r>
      <w:r w:rsidRPr="001A3D90">
        <w:rPr>
          <w:noProof/>
          <w:lang w:val="en-US"/>
        </w:rPr>
        <w:tab/>
      </w:r>
      <w:r w:rsidR="009F1367">
        <w:rPr>
          <w:noProof/>
          <w:lang w:val="en-US"/>
        </w:rPr>
        <w:t>Senior Consultant &amp; Actuary</w:t>
      </w:r>
      <w:r w:rsidRPr="001A3D90">
        <w:rPr>
          <w:noProof/>
          <w:lang w:val="en-US"/>
        </w:rPr>
        <w:br/>
      </w:r>
      <w:r w:rsidR="009F1367">
        <w:rPr>
          <w:noProof/>
          <w:lang w:val="en-US"/>
        </w:rPr>
        <w:t>410</w:t>
      </w:r>
      <w:r w:rsidRPr="001A3D90">
        <w:rPr>
          <w:noProof/>
          <w:lang w:val="en-US"/>
        </w:rPr>
        <w:t>-</w:t>
      </w:r>
      <w:r w:rsidR="009F1367">
        <w:rPr>
          <w:noProof/>
          <w:lang w:val="en-US"/>
        </w:rPr>
        <w:t>363</w:t>
      </w:r>
      <w:r w:rsidRPr="001A3D90">
        <w:rPr>
          <w:noProof/>
          <w:lang w:val="en-US"/>
        </w:rPr>
        <w:t>-</w:t>
      </w:r>
      <w:r w:rsidR="009F1367">
        <w:rPr>
          <w:noProof/>
          <w:lang w:val="en-US"/>
        </w:rPr>
        <w:t>50</w:t>
      </w:r>
      <w:r w:rsidRPr="001A3D90">
        <w:rPr>
          <w:noProof/>
          <w:lang w:val="en-US"/>
        </w:rPr>
        <w:t>52</w:t>
      </w:r>
      <w:r w:rsidRPr="001A3D90">
        <w:rPr>
          <w:noProof/>
          <w:lang w:val="en-US"/>
        </w:rPr>
        <w:tab/>
      </w:r>
      <w:r w:rsidRPr="001A3D90">
        <w:rPr>
          <w:noProof/>
          <w:lang w:val="en-US"/>
        </w:rPr>
        <w:tab/>
      </w:r>
      <w:r w:rsidRPr="001A3D90">
        <w:rPr>
          <w:noProof/>
          <w:lang w:val="en-US"/>
        </w:rPr>
        <w:tab/>
      </w:r>
      <w:r>
        <w:rPr>
          <w:noProof/>
          <w:lang w:val="en-US"/>
        </w:rPr>
        <w:tab/>
      </w:r>
      <w:r>
        <w:rPr>
          <w:noProof/>
          <w:lang w:val="en-US"/>
        </w:rPr>
        <w:tab/>
      </w:r>
      <w:r w:rsidR="009F1367">
        <w:rPr>
          <w:noProof/>
          <w:lang w:val="en-US"/>
        </w:rPr>
        <w:t>586</w:t>
      </w:r>
      <w:r w:rsidRPr="001A3D90">
        <w:rPr>
          <w:noProof/>
          <w:lang w:val="en-US"/>
        </w:rPr>
        <w:t>-</w:t>
      </w:r>
      <w:r w:rsidR="009F1367">
        <w:rPr>
          <w:noProof/>
          <w:lang w:val="en-US"/>
        </w:rPr>
        <w:t>942</w:t>
      </w:r>
      <w:r w:rsidRPr="001A3D90">
        <w:rPr>
          <w:noProof/>
          <w:lang w:val="en-US"/>
        </w:rPr>
        <w:t>-</w:t>
      </w:r>
      <w:r w:rsidR="009F1367">
        <w:rPr>
          <w:noProof/>
          <w:lang w:val="en-US"/>
        </w:rPr>
        <w:t>0969</w:t>
      </w:r>
      <w:r w:rsidRPr="001A3D90">
        <w:rPr>
          <w:noProof/>
          <w:lang w:val="en-US"/>
        </w:rPr>
        <w:br/>
      </w:r>
      <w:hyperlink r:id="rId18" w:history="1">
        <w:r w:rsidR="009F1367" w:rsidRPr="001521AE">
          <w:rPr>
            <w:rStyle w:val="Hyperlink"/>
            <w:noProof/>
            <w:lang w:val="en-US"/>
          </w:rPr>
          <w:t>meredith.huskey@aon.com</w:t>
        </w:r>
      </w:hyperlink>
      <w:r w:rsidRPr="001A3D90">
        <w:rPr>
          <w:noProof/>
          <w:lang w:val="en-US"/>
        </w:rPr>
        <w:tab/>
      </w:r>
      <w:r w:rsidRPr="001A3D90">
        <w:rPr>
          <w:noProof/>
          <w:lang w:val="en-US"/>
        </w:rPr>
        <w:tab/>
      </w:r>
      <w:r w:rsidRPr="001A3D90">
        <w:rPr>
          <w:noProof/>
          <w:lang w:val="en-US"/>
        </w:rPr>
        <w:tab/>
      </w:r>
      <w:hyperlink r:id="rId19" w:history="1">
        <w:r w:rsidR="009F1367" w:rsidRPr="001521AE">
          <w:rPr>
            <w:rStyle w:val="Hyperlink"/>
            <w:noProof/>
            <w:lang w:val="en-US"/>
          </w:rPr>
          <w:t>katherine.zmyslowski@aon.com</w:t>
        </w:r>
      </w:hyperlink>
      <w:r w:rsidRPr="001A3D90">
        <w:rPr>
          <w:noProof/>
          <w:lang w:val="en-US"/>
        </w:rPr>
        <w:br/>
      </w:r>
      <w:r w:rsidRPr="001A3D90">
        <w:rPr>
          <w:noProof/>
          <w:lang w:val="en-US"/>
        </w:rPr>
        <w:br/>
      </w:r>
      <w:r w:rsidRPr="001A3D90">
        <w:rPr>
          <w:noProof/>
          <w:lang w:val="en-US"/>
        </w:rPr>
        <w:tab/>
      </w:r>
    </w:p>
    <w:p w14:paraId="25BF6317" w14:textId="77777777" w:rsidR="001A3D90" w:rsidRPr="001A3D90" w:rsidRDefault="001A3D90">
      <w:pPr>
        <w:suppressAutoHyphens w:val="0"/>
        <w:autoSpaceDE/>
        <w:autoSpaceDN/>
        <w:adjustRightInd/>
        <w:spacing w:after="0"/>
        <w:textAlignment w:val="auto"/>
        <w:rPr>
          <w:noProof/>
        </w:rPr>
      </w:pPr>
      <w:r w:rsidRPr="001A3D90">
        <w:rPr>
          <w:noProof/>
        </w:rPr>
        <w:br w:type="page"/>
      </w:r>
    </w:p>
    <w:p w14:paraId="5F9DBC59" w14:textId="77777777" w:rsidR="001E778F" w:rsidRDefault="001E778F" w:rsidP="001A3D90">
      <w:pPr>
        <w:pStyle w:val="1colbodytext"/>
      </w:pPr>
    </w:p>
    <w:p w14:paraId="31BB47D2" w14:textId="225660DE" w:rsidR="001E778F" w:rsidRDefault="001A3D90" w:rsidP="001E778F">
      <w:pPr>
        <w:pStyle w:val="Heading1"/>
      </w:pPr>
      <w:bookmarkStart w:id="2" w:name="_Toc94107905"/>
      <w:r>
        <w:t>Terms and Conditions of Participation</w:t>
      </w:r>
      <w:bookmarkEnd w:id="2"/>
    </w:p>
    <w:p w14:paraId="4D3B95ED" w14:textId="01F38FBA" w:rsidR="001E778F" w:rsidRDefault="001E778F" w:rsidP="001E778F">
      <w:pPr>
        <w:pStyle w:val="Horizontalrule"/>
        <w:rPr>
          <w:lang w:val="en-US"/>
        </w:rPr>
      </w:pPr>
    </w:p>
    <w:p w14:paraId="2FB7FBD5" w14:textId="77777777" w:rsidR="001A3D90" w:rsidRDefault="001A3D90" w:rsidP="001E778F">
      <w:pPr>
        <w:pStyle w:val="1colbodytext"/>
        <w:rPr>
          <w:b/>
          <w:bCs/>
          <w:color w:val="FF0000"/>
          <w:sz w:val="20"/>
          <w:szCs w:val="20"/>
          <w:lang w:val="en-US"/>
        </w:rPr>
      </w:pPr>
    </w:p>
    <w:p w14:paraId="17569EB2" w14:textId="123E0542" w:rsidR="001A3D90" w:rsidRPr="00F42DA5" w:rsidRDefault="001A3D90" w:rsidP="001E778F">
      <w:pPr>
        <w:pStyle w:val="1colbodytext"/>
        <w:rPr>
          <w:b/>
          <w:bCs/>
          <w:color w:val="auto"/>
          <w:sz w:val="20"/>
          <w:szCs w:val="20"/>
          <w:lang w:val="en-US"/>
        </w:rPr>
      </w:pPr>
      <w:r w:rsidRPr="00F42DA5">
        <w:rPr>
          <w:rFonts w:hint="cs"/>
          <w:b/>
          <w:bCs/>
          <w:color w:val="auto"/>
          <w:sz w:val="20"/>
          <w:szCs w:val="20"/>
          <w:lang w:val="en-US"/>
        </w:rPr>
        <w:t>Consent Form and Participant Survey</w:t>
      </w:r>
      <w:r w:rsidR="00F42DA5" w:rsidRPr="00F42DA5">
        <w:rPr>
          <w:b/>
          <w:bCs/>
          <w:color w:val="auto"/>
          <w:sz w:val="20"/>
          <w:szCs w:val="20"/>
          <w:lang w:val="en-US"/>
        </w:rPr>
        <w:t xml:space="preserve"> are required for participation.</w:t>
      </w:r>
    </w:p>
    <w:p w14:paraId="4A913C76" w14:textId="705C7A35" w:rsidR="001A3D90" w:rsidRPr="001A3D90" w:rsidRDefault="001A3D90" w:rsidP="001A3D90">
      <w:pPr>
        <w:pStyle w:val="1colbodytext"/>
        <w:rPr>
          <w:color w:val="auto"/>
          <w:lang w:val="en-US"/>
        </w:rPr>
      </w:pPr>
    </w:p>
    <w:p w14:paraId="40C962A5" w14:textId="7A49267D" w:rsidR="001A3D90" w:rsidRPr="001A3D90" w:rsidRDefault="00F42DA5" w:rsidP="001A3D90">
      <w:pPr>
        <w:pStyle w:val="1colbodytext"/>
        <w:numPr>
          <w:ilvl w:val="0"/>
          <w:numId w:val="5"/>
        </w:numPr>
        <w:rPr>
          <w:color w:val="auto"/>
          <w:lang w:val="en-US"/>
        </w:rPr>
      </w:pPr>
      <w:r w:rsidRPr="00615EEC">
        <w:rPr>
          <w:color w:val="auto"/>
          <w:lang w:val="en-US"/>
        </w:rPr>
        <w:t xml:space="preserve">These are used to </w:t>
      </w:r>
      <w:r w:rsidR="001A3D90" w:rsidRPr="001A3D90">
        <w:rPr>
          <w:color w:val="auto"/>
          <w:lang w:val="en-US"/>
        </w:rPr>
        <w:t xml:space="preserve">collect participant contact information, </w:t>
      </w:r>
      <w:r w:rsidRPr="00615EEC">
        <w:rPr>
          <w:color w:val="auto"/>
          <w:lang w:val="en-US"/>
        </w:rPr>
        <w:t xml:space="preserve">secure organizations’ </w:t>
      </w:r>
      <w:r w:rsidR="001A3D90" w:rsidRPr="001A3D90">
        <w:rPr>
          <w:color w:val="auto"/>
          <w:lang w:val="en-US"/>
        </w:rPr>
        <w:t xml:space="preserve">consent to </w:t>
      </w:r>
      <w:r w:rsidRPr="00615EEC">
        <w:rPr>
          <w:color w:val="auto"/>
          <w:lang w:val="en-US"/>
        </w:rPr>
        <w:t>participate in the benchmark analysis</w:t>
      </w:r>
      <w:r w:rsidR="001A3D90" w:rsidRPr="001A3D90">
        <w:rPr>
          <w:color w:val="auto"/>
          <w:lang w:val="en-US"/>
        </w:rPr>
        <w:t xml:space="preserve">, and to ask a brief set of risk management questions.    </w:t>
      </w:r>
    </w:p>
    <w:p w14:paraId="08DA3461" w14:textId="77777777" w:rsidR="001A3D90" w:rsidRPr="001A3D90" w:rsidRDefault="001A3D90" w:rsidP="001A3D90">
      <w:pPr>
        <w:pStyle w:val="1colbodytext"/>
        <w:numPr>
          <w:ilvl w:val="0"/>
          <w:numId w:val="5"/>
        </w:numPr>
        <w:rPr>
          <w:color w:val="auto"/>
          <w:lang w:val="en-US"/>
        </w:rPr>
      </w:pPr>
      <w:r w:rsidRPr="001A3D90">
        <w:rPr>
          <w:color w:val="auto"/>
          <w:lang w:val="en-US"/>
        </w:rPr>
        <w:t xml:space="preserve">Note that organizations </w:t>
      </w:r>
      <w:r w:rsidRPr="001A3D90">
        <w:rPr>
          <w:color w:val="auto"/>
          <w:u w:val="single"/>
          <w:lang w:val="en-US"/>
        </w:rPr>
        <w:t>must</w:t>
      </w:r>
      <w:r w:rsidRPr="001A3D90">
        <w:rPr>
          <w:color w:val="auto"/>
          <w:lang w:val="en-US"/>
        </w:rPr>
        <w:t xml:space="preserve"> complete the contact information, provide consent and answer the survey questions in order to participate.  </w:t>
      </w:r>
    </w:p>
    <w:p w14:paraId="361817F3" w14:textId="77777777" w:rsidR="001A3D90" w:rsidRPr="001A3D90" w:rsidRDefault="001A3D90" w:rsidP="001A3D90">
      <w:pPr>
        <w:pStyle w:val="1colbodytext"/>
        <w:numPr>
          <w:ilvl w:val="0"/>
          <w:numId w:val="5"/>
        </w:numPr>
        <w:rPr>
          <w:color w:val="auto"/>
          <w:lang w:val="en-US"/>
        </w:rPr>
      </w:pPr>
      <w:r w:rsidRPr="001A3D90">
        <w:rPr>
          <w:color w:val="auto"/>
          <w:lang w:val="en-US"/>
        </w:rPr>
        <w:t>Expected Time to Complete: 10 minutes</w:t>
      </w:r>
    </w:p>
    <w:p w14:paraId="555B8D48" w14:textId="6C35F5C0" w:rsidR="001A3D90" w:rsidRPr="001A3D90" w:rsidRDefault="001A3D90" w:rsidP="001A3D90">
      <w:pPr>
        <w:pStyle w:val="1colbodytext"/>
        <w:numPr>
          <w:ilvl w:val="0"/>
          <w:numId w:val="5"/>
        </w:numPr>
        <w:rPr>
          <w:color w:val="auto"/>
          <w:lang w:val="en-US"/>
        </w:rPr>
      </w:pPr>
      <w:r w:rsidRPr="001A3D90">
        <w:rPr>
          <w:color w:val="auto"/>
          <w:lang w:val="en-US"/>
        </w:rPr>
        <w:t xml:space="preserve">The deadline for participation is </w:t>
      </w:r>
      <w:r w:rsidR="009F1367">
        <w:rPr>
          <w:color w:val="auto"/>
          <w:lang w:val="en-US"/>
        </w:rPr>
        <w:t>April 14, 2023</w:t>
      </w:r>
      <w:r w:rsidRPr="001A3D90">
        <w:rPr>
          <w:color w:val="auto"/>
          <w:lang w:val="en-US"/>
        </w:rPr>
        <w:t xml:space="preserve">.  </w:t>
      </w:r>
    </w:p>
    <w:p w14:paraId="3447F25A" w14:textId="021D6323" w:rsidR="001A3D90" w:rsidRPr="001A3D90" w:rsidRDefault="001A3D90" w:rsidP="001A3D90">
      <w:pPr>
        <w:pStyle w:val="1colbodytext"/>
        <w:numPr>
          <w:ilvl w:val="0"/>
          <w:numId w:val="5"/>
        </w:numPr>
        <w:rPr>
          <w:color w:val="auto"/>
          <w:lang w:val="en-US"/>
        </w:rPr>
      </w:pPr>
      <w:r w:rsidRPr="001A3D90">
        <w:rPr>
          <w:color w:val="auto"/>
          <w:lang w:val="en-US"/>
        </w:rPr>
        <w:t>The Consent Form and Participant Survey can be accessed via a Survey Monkey link that appears on the 202</w:t>
      </w:r>
      <w:r w:rsidR="009F1367">
        <w:rPr>
          <w:color w:val="auto"/>
          <w:lang w:val="en-US"/>
        </w:rPr>
        <w:t>3</w:t>
      </w:r>
      <w:r w:rsidRPr="001A3D90">
        <w:rPr>
          <w:color w:val="auto"/>
          <w:lang w:val="en-US"/>
        </w:rPr>
        <w:t xml:space="preserve"> Benchmark Data Call webpage (</w:t>
      </w:r>
      <w:hyperlink r:id="rId20" w:history="1">
        <w:r w:rsidR="00BE5FEE">
          <w:rPr>
            <w:rStyle w:val="Hyperlink"/>
            <w:rFonts w:ascii="Helvetica Now Text" w:hAnsi="Helvetica Now Text"/>
          </w:rPr>
          <w:t>https://www.surveymonkey.com/r/2023-Aon-ASHRM-HPL-ConsentQuestionnaire</w:t>
        </w:r>
      </w:hyperlink>
      <w:r w:rsidRPr="001A3D90">
        <w:rPr>
          <w:color w:val="auto"/>
          <w:lang w:val="en-US"/>
        </w:rPr>
        <w:t>).  Please click “DONE” at the end of the survey to ensure that your response is received by us.</w:t>
      </w:r>
    </w:p>
    <w:p w14:paraId="20FE1388" w14:textId="77777777" w:rsidR="001A3D90" w:rsidRPr="00615EEC" w:rsidRDefault="001A3D90" w:rsidP="001E778F">
      <w:pPr>
        <w:pStyle w:val="1colbodytext"/>
        <w:rPr>
          <w:color w:val="auto"/>
        </w:rPr>
      </w:pPr>
    </w:p>
    <w:p w14:paraId="7B16C46A" w14:textId="1A8FB59D" w:rsidR="001A3D90" w:rsidRPr="00615EEC" w:rsidRDefault="001A3D90">
      <w:pPr>
        <w:suppressAutoHyphens w:val="0"/>
        <w:autoSpaceDE/>
        <w:autoSpaceDN/>
        <w:adjustRightInd/>
        <w:spacing w:after="0"/>
        <w:textAlignment w:val="auto"/>
        <w:rPr>
          <w:b/>
          <w:bCs/>
          <w:i/>
          <w:iCs/>
          <w:color w:val="FF0000"/>
          <w:sz w:val="16"/>
          <w:szCs w:val="16"/>
          <w:lang w:val="en-GB"/>
        </w:rPr>
      </w:pPr>
      <w:r w:rsidRPr="00615EEC">
        <w:rPr>
          <w:b/>
          <w:bCs/>
          <w:i/>
          <w:iCs/>
          <w:color w:val="FF0000"/>
          <w:sz w:val="16"/>
          <w:szCs w:val="16"/>
        </w:rPr>
        <w:br w:type="page"/>
      </w:r>
    </w:p>
    <w:p w14:paraId="0E18B326" w14:textId="58BF7FAC" w:rsidR="001E778F" w:rsidRDefault="001A3D90" w:rsidP="001E778F">
      <w:pPr>
        <w:pStyle w:val="Heading1"/>
      </w:pPr>
      <w:bookmarkStart w:id="3" w:name="_Toc94107906"/>
      <w:r>
        <w:lastRenderedPageBreak/>
        <w:t>Loss Data Submission Instructions</w:t>
      </w:r>
      <w:bookmarkEnd w:id="3"/>
    </w:p>
    <w:p w14:paraId="01FC31E1" w14:textId="4312349E" w:rsidR="001E778F" w:rsidRDefault="001E778F" w:rsidP="001E778F">
      <w:pPr>
        <w:pStyle w:val="Horizontalrule"/>
        <w:rPr>
          <w:lang w:val="en-US"/>
        </w:rPr>
      </w:pPr>
    </w:p>
    <w:p w14:paraId="2549F53C" w14:textId="77777777" w:rsidR="00B263AA" w:rsidRDefault="00B263AA" w:rsidP="001E778F">
      <w:pPr>
        <w:pStyle w:val="1colbodytext"/>
        <w:rPr>
          <w:b/>
          <w:bCs/>
          <w:sz w:val="22"/>
          <w:szCs w:val="22"/>
          <w:lang w:val="en-US"/>
        </w:rPr>
      </w:pPr>
    </w:p>
    <w:p w14:paraId="27F01C19" w14:textId="789EF3C4" w:rsidR="00B31682" w:rsidRPr="00B263AA" w:rsidRDefault="00B31682" w:rsidP="00141BCD">
      <w:pPr>
        <w:pStyle w:val="1colbodytext"/>
        <w:numPr>
          <w:ilvl w:val="0"/>
          <w:numId w:val="20"/>
        </w:numPr>
        <w:rPr>
          <w:b/>
          <w:bCs/>
          <w:color w:val="FF0000"/>
          <w:sz w:val="22"/>
          <w:szCs w:val="22"/>
          <w:lang w:val="en-US"/>
        </w:rPr>
      </w:pPr>
      <w:r w:rsidRPr="00B263AA">
        <w:rPr>
          <w:b/>
          <w:bCs/>
          <w:color w:val="FF0000"/>
          <w:sz w:val="22"/>
          <w:szCs w:val="22"/>
          <w:lang w:val="en-US"/>
        </w:rPr>
        <w:t>PL/GL Loss Run(s)</w:t>
      </w:r>
    </w:p>
    <w:p w14:paraId="1BFACDB4" w14:textId="77777777" w:rsidR="00B31682" w:rsidRPr="00B31682" w:rsidRDefault="00B31682" w:rsidP="00B31682">
      <w:pPr>
        <w:pStyle w:val="1colbodytext"/>
        <w:rPr>
          <w:lang w:val="en-US"/>
        </w:rPr>
      </w:pPr>
      <w:r w:rsidRPr="00B31682">
        <w:rPr>
          <w:b/>
          <w:bCs/>
          <w:lang w:val="en-US"/>
        </w:rPr>
        <w:t>REQUIRED</w:t>
      </w:r>
    </w:p>
    <w:p w14:paraId="7FB23227" w14:textId="780BF4A9" w:rsidR="00B31682" w:rsidRPr="00B31682" w:rsidRDefault="00B31682" w:rsidP="00B31682">
      <w:pPr>
        <w:pStyle w:val="1colbodytext"/>
        <w:numPr>
          <w:ilvl w:val="0"/>
          <w:numId w:val="6"/>
        </w:numPr>
        <w:rPr>
          <w:lang w:val="en-US"/>
        </w:rPr>
      </w:pPr>
      <w:r w:rsidRPr="00B31682">
        <w:rPr>
          <w:lang w:val="en-US"/>
        </w:rPr>
        <w:t>PL/GL loss ru</w:t>
      </w:r>
      <w:r>
        <w:rPr>
          <w:lang w:val="en-US"/>
        </w:rPr>
        <w:t xml:space="preserve">n(s) </w:t>
      </w:r>
      <w:r w:rsidRPr="00B31682">
        <w:rPr>
          <w:lang w:val="en-US"/>
        </w:rPr>
        <w:t>valued as of a date on or after 12/31/202</w:t>
      </w:r>
      <w:r w:rsidR="009F1367">
        <w:rPr>
          <w:lang w:val="en-US"/>
        </w:rPr>
        <w:t>2</w:t>
      </w:r>
      <w:r w:rsidRPr="00B31682">
        <w:rPr>
          <w:lang w:val="en-US"/>
        </w:rPr>
        <w:t xml:space="preserve"> in a Microsoft Excel compatible format.</w:t>
      </w:r>
    </w:p>
    <w:p w14:paraId="723AF21C" w14:textId="77777777" w:rsidR="00B31682" w:rsidRPr="00B31682" w:rsidRDefault="00B31682" w:rsidP="00B31682">
      <w:pPr>
        <w:pStyle w:val="1colbodytext"/>
        <w:numPr>
          <w:ilvl w:val="0"/>
          <w:numId w:val="6"/>
        </w:numPr>
        <w:rPr>
          <w:lang w:val="en-US"/>
        </w:rPr>
      </w:pPr>
      <w:r w:rsidRPr="00B31682">
        <w:rPr>
          <w:lang w:val="en-US"/>
        </w:rPr>
        <w:t>In the PL/GL loss run, please include:</w:t>
      </w:r>
    </w:p>
    <w:p w14:paraId="5A670465" w14:textId="45286586" w:rsidR="00B31682" w:rsidRDefault="008A25C3" w:rsidP="00AD7949">
      <w:pPr>
        <w:pStyle w:val="1colbodytext"/>
        <w:numPr>
          <w:ilvl w:val="2"/>
          <w:numId w:val="22"/>
        </w:numPr>
        <w:spacing w:after="0"/>
        <w:ind w:left="1440"/>
        <w:rPr>
          <w:lang w:val="en-US"/>
        </w:rPr>
      </w:pPr>
      <w:r w:rsidRPr="00B31682">
        <w:rPr>
          <w:lang w:val="en-US"/>
        </w:rPr>
        <w:t>10-year</w:t>
      </w:r>
      <w:r w:rsidR="00B31682" w:rsidRPr="00B31682">
        <w:rPr>
          <w:lang w:val="en-US"/>
        </w:rPr>
        <w:t xml:space="preserve"> history of occurrences, specifically occurrences starting 1/1/201</w:t>
      </w:r>
      <w:r w:rsidR="009F1367">
        <w:rPr>
          <w:lang w:val="en-US"/>
        </w:rPr>
        <w:t>3</w:t>
      </w:r>
      <w:r w:rsidR="00B31682" w:rsidRPr="00B31682">
        <w:rPr>
          <w:lang w:val="en-US"/>
        </w:rPr>
        <w:t xml:space="preserve"> through the valuation date - or as many historical occurrence years as possible.</w:t>
      </w:r>
    </w:p>
    <w:p w14:paraId="67EC8F80" w14:textId="77777777" w:rsidR="00AD7949" w:rsidRPr="00B31682" w:rsidRDefault="00AD7949" w:rsidP="00AD7949">
      <w:pPr>
        <w:pStyle w:val="1colbodytext"/>
        <w:spacing w:after="0"/>
        <w:ind w:left="1440"/>
        <w:rPr>
          <w:lang w:val="en-US"/>
        </w:rPr>
      </w:pPr>
    </w:p>
    <w:p w14:paraId="3D208A02" w14:textId="794A22AC" w:rsidR="00B31682" w:rsidRDefault="00B31682" w:rsidP="00AD7949">
      <w:pPr>
        <w:pStyle w:val="1colbodytext"/>
        <w:numPr>
          <w:ilvl w:val="2"/>
          <w:numId w:val="22"/>
        </w:numPr>
        <w:spacing w:after="0"/>
        <w:ind w:left="1440"/>
        <w:rPr>
          <w:lang w:val="en-US"/>
        </w:rPr>
      </w:pPr>
      <w:r w:rsidRPr="00B31682">
        <w:rPr>
          <w:lang w:val="en-US"/>
        </w:rPr>
        <w:t>Individual loss (claim level) detail</w:t>
      </w:r>
    </w:p>
    <w:p w14:paraId="0ECA47DC" w14:textId="77777777" w:rsidR="00AD7949" w:rsidRDefault="00AD7949" w:rsidP="00AD7949">
      <w:pPr>
        <w:pStyle w:val="ListParagraph"/>
        <w:spacing w:after="0"/>
      </w:pPr>
    </w:p>
    <w:p w14:paraId="4E8C8E40" w14:textId="64930EA2" w:rsidR="008A25C3" w:rsidRDefault="008A25C3" w:rsidP="00AD7949">
      <w:pPr>
        <w:pStyle w:val="1colbodytext"/>
        <w:numPr>
          <w:ilvl w:val="2"/>
          <w:numId w:val="22"/>
        </w:numPr>
        <w:spacing w:after="0"/>
        <w:ind w:left="1440"/>
        <w:rPr>
          <w:lang w:val="en-US"/>
        </w:rPr>
      </w:pPr>
      <w:r w:rsidRPr="00B31682">
        <w:rPr>
          <w:lang w:val="en-US"/>
        </w:rPr>
        <w:t>Loss Run should not include any detail that identifies patients –</w:t>
      </w:r>
      <w:r>
        <w:rPr>
          <w:lang w:val="en-US"/>
        </w:rPr>
        <w:t xml:space="preserve"> </w:t>
      </w:r>
      <w:r w:rsidRPr="008A25C3">
        <w:rPr>
          <w:lang w:val="en-US"/>
        </w:rPr>
        <w:t>Please do not include claimant names within the submission.</w:t>
      </w:r>
    </w:p>
    <w:p w14:paraId="7556C443" w14:textId="77777777" w:rsidR="00AD7949" w:rsidRDefault="00AD7949" w:rsidP="00AD7949">
      <w:pPr>
        <w:pStyle w:val="ListParagraph"/>
        <w:spacing w:after="0"/>
      </w:pPr>
    </w:p>
    <w:p w14:paraId="500B2E1E" w14:textId="0CC50DCD" w:rsidR="008A25C3" w:rsidRPr="008A25C3" w:rsidRDefault="00B31682" w:rsidP="00AD7949">
      <w:pPr>
        <w:pStyle w:val="1colbodytext"/>
        <w:numPr>
          <w:ilvl w:val="2"/>
          <w:numId w:val="22"/>
        </w:numPr>
        <w:spacing w:after="0"/>
        <w:ind w:left="1440"/>
        <w:rPr>
          <w:lang w:val="en-US"/>
        </w:rPr>
      </w:pPr>
      <w:r w:rsidRPr="00B31682">
        <w:rPr>
          <w:lang w:val="en-US"/>
        </w:rPr>
        <w:t>Financial fields, namely, Required #7-10, and Optional #</w:t>
      </w:r>
      <w:r w:rsidR="006B729B">
        <w:rPr>
          <w:lang w:val="en-US"/>
        </w:rPr>
        <w:t>20</w:t>
      </w:r>
      <w:r w:rsidRPr="00B31682">
        <w:rPr>
          <w:lang w:val="en-US"/>
        </w:rPr>
        <w:t xml:space="preserve"> in the table below, should be presented on a “ground up”</w:t>
      </w:r>
      <w:r w:rsidRPr="008A25C3">
        <w:rPr>
          <w:lang w:val="en-US"/>
        </w:rPr>
        <w:t xml:space="preserve"> </w:t>
      </w:r>
      <w:r w:rsidRPr="00B31682">
        <w:rPr>
          <w:lang w:val="en-US"/>
        </w:rPr>
        <w:t>/</w:t>
      </w:r>
      <w:r w:rsidRPr="008A25C3">
        <w:rPr>
          <w:lang w:val="en-US"/>
        </w:rPr>
        <w:t xml:space="preserve"> </w:t>
      </w:r>
      <w:r w:rsidRPr="00B31682">
        <w:rPr>
          <w:lang w:val="en-US"/>
        </w:rPr>
        <w:t>“unlimited” basis – including amounts falling within deductibles or retentions and/or in the excess layer of insurance</w:t>
      </w:r>
      <w:r w:rsidR="008A25C3">
        <w:rPr>
          <w:lang w:val="en-US"/>
        </w:rPr>
        <w:t>.</w:t>
      </w:r>
    </w:p>
    <w:p w14:paraId="6D40332C" w14:textId="77777777" w:rsidR="008A25C3" w:rsidRPr="008A25C3" w:rsidRDefault="008A25C3" w:rsidP="008A25C3">
      <w:pPr>
        <w:pStyle w:val="1colbodytext"/>
        <w:numPr>
          <w:ilvl w:val="1"/>
          <w:numId w:val="21"/>
        </w:numPr>
        <w:rPr>
          <w:i/>
          <w:iCs/>
        </w:rPr>
      </w:pPr>
    </w:p>
    <w:p w14:paraId="37F57DE3" w14:textId="1085C823" w:rsidR="00B263AA" w:rsidRDefault="006B729B" w:rsidP="000F03E0">
      <w:pPr>
        <w:pStyle w:val="1colbodytext"/>
        <w:numPr>
          <w:ilvl w:val="1"/>
          <w:numId w:val="21"/>
        </w:numPr>
        <w:jc w:val="center"/>
        <w:rPr>
          <w:i/>
          <w:iCs/>
        </w:rPr>
      </w:pPr>
      <w:r w:rsidRPr="006B729B">
        <w:rPr>
          <w:noProof/>
        </w:rPr>
        <w:drawing>
          <wp:inline distT="0" distB="0" distL="0" distR="0" wp14:anchorId="7C24107D" wp14:editId="01837947">
            <wp:extent cx="4728452" cy="2674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8855" cy="2680504"/>
                    </a:xfrm>
                    <a:prstGeom prst="rect">
                      <a:avLst/>
                    </a:prstGeom>
                    <a:noFill/>
                    <a:ln>
                      <a:noFill/>
                    </a:ln>
                  </pic:spPr>
                </pic:pic>
              </a:graphicData>
            </a:graphic>
          </wp:inline>
        </w:drawing>
      </w:r>
    </w:p>
    <w:p w14:paraId="5D582CD2" w14:textId="77777777" w:rsidR="00B263AA" w:rsidRDefault="00B263AA">
      <w:pPr>
        <w:suppressAutoHyphens w:val="0"/>
        <w:autoSpaceDE/>
        <w:autoSpaceDN/>
        <w:adjustRightInd/>
        <w:spacing w:after="0"/>
        <w:textAlignment w:val="auto"/>
        <w:rPr>
          <w:i/>
          <w:iCs/>
        </w:rPr>
      </w:pPr>
    </w:p>
    <w:p w14:paraId="476F7E3E" w14:textId="3B3F3C3E" w:rsidR="00B263AA" w:rsidRDefault="00B263AA">
      <w:pPr>
        <w:suppressAutoHyphens w:val="0"/>
        <w:autoSpaceDE/>
        <w:autoSpaceDN/>
        <w:adjustRightInd/>
        <w:spacing w:after="0"/>
        <w:textAlignment w:val="auto"/>
        <w:rPr>
          <w:i/>
          <w:iCs/>
        </w:rPr>
      </w:pPr>
      <w:r>
        <w:rPr>
          <w:i/>
          <w:iCs/>
        </w:rPr>
        <w:br w:type="page"/>
      </w:r>
    </w:p>
    <w:p w14:paraId="3D3EA991" w14:textId="4B7B5E7D" w:rsidR="00B263AA" w:rsidRPr="00141BCD" w:rsidRDefault="00B263AA" w:rsidP="00B263AA">
      <w:pPr>
        <w:pStyle w:val="1colbodytext"/>
        <w:rPr>
          <w:b/>
          <w:bCs/>
          <w:i/>
          <w:iCs/>
          <w:color w:val="auto"/>
          <w:sz w:val="22"/>
          <w:szCs w:val="22"/>
          <w:lang w:val="en-US"/>
        </w:rPr>
      </w:pPr>
      <w:r w:rsidRPr="00141BCD">
        <w:rPr>
          <w:rFonts w:hint="cs"/>
          <w:b/>
          <w:bCs/>
          <w:i/>
          <w:iCs/>
          <w:color w:val="auto"/>
          <w:sz w:val="22"/>
          <w:szCs w:val="22"/>
          <w:lang w:val="en-US"/>
        </w:rPr>
        <w:lastRenderedPageBreak/>
        <w:t>Loss Data Field Descriptions</w:t>
      </w:r>
    </w:p>
    <w:p w14:paraId="7F29745F" w14:textId="77777777" w:rsidR="00141BCD" w:rsidRDefault="00141BCD" w:rsidP="00B263AA">
      <w:pPr>
        <w:suppressAutoHyphens w:val="0"/>
        <w:autoSpaceDE/>
        <w:autoSpaceDN/>
        <w:adjustRightInd/>
        <w:spacing w:after="0"/>
        <w:textAlignment w:val="auto"/>
        <w:rPr>
          <w:b/>
          <w:bCs/>
          <w:i/>
          <w:iCs/>
          <w:u w:val="single"/>
        </w:rPr>
      </w:pPr>
    </w:p>
    <w:p w14:paraId="1CF17736" w14:textId="424228F1" w:rsidR="00B263AA" w:rsidRDefault="00B263AA" w:rsidP="00B263AA">
      <w:pPr>
        <w:suppressAutoHyphens w:val="0"/>
        <w:autoSpaceDE/>
        <w:autoSpaceDN/>
        <w:adjustRightInd/>
        <w:spacing w:after="0"/>
        <w:textAlignment w:val="auto"/>
        <w:rPr>
          <w:b/>
          <w:bCs/>
          <w:i/>
          <w:iCs/>
          <w:u w:val="single"/>
        </w:rPr>
      </w:pPr>
      <w:r w:rsidRPr="00B263AA">
        <w:rPr>
          <w:b/>
          <w:bCs/>
          <w:i/>
          <w:iCs/>
          <w:u w:val="single"/>
        </w:rPr>
        <w:t xml:space="preserve">Care Setting </w:t>
      </w:r>
    </w:p>
    <w:p w14:paraId="115F79BE" w14:textId="77777777" w:rsidR="00B263AA" w:rsidRPr="00B263AA" w:rsidRDefault="00B263AA" w:rsidP="00B263AA">
      <w:pPr>
        <w:suppressAutoHyphens w:val="0"/>
        <w:autoSpaceDE/>
        <w:autoSpaceDN/>
        <w:adjustRightInd/>
        <w:spacing w:after="0"/>
        <w:textAlignment w:val="auto"/>
        <w:rPr>
          <w:i/>
          <w:iCs/>
        </w:rPr>
      </w:pPr>
    </w:p>
    <w:p w14:paraId="767721D0" w14:textId="70C37062" w:rsidR="00B263AA" w:rsidRDefault="00B263AA" w:rsidP="00B263AA">
      <w:pPr>
        <w:numPr>
          <w:ilvl w:val="0"/>
          <w:numId w:val="7"/>
        </w:numPr>
        <w:suppressAutoHyphens w:val="0"/>
        <w:autoSpaceDE/>
        <w:autoSpaceDN/>
        <w:adjustRightInd/>
        <w:spacing w:after="0"/>
        <w:textAlignment w:val="auto"/>
      </w:pPr>
      <w:r w:rsidRPr="00B263AA">
        <w:rPr>
          <w:u w:val="single"/>
        </w:rPr>
        <w:t>Purpose:</w:t>
      </w:r>
      <w:r w:rsidRPr="00B263AA">
        <w:t xml:space="preserve"> To investigate indemnity and expense differentials in traditional settings vs. telehealth / telemedicine settings.</w:t>
      </w:r>
    </w:p>
    <w:p w14:paraId="70874FB9" w14:textId="77777777" w:rsidR="00B263AA" w:rsidRPr="00B263AA" w:rsidRDefault="00B263AA" w:rsidP="00B263AA">
      <w:pPr>
        <w:suppressAutoHyphens w:val="0"/>
        <w:autoSpaceDE/>
        <w:autoSpaceDN/>
        <w:adjustRightInd/>
        <w:spacing w:after="0"/>
        <w:ind w:left="720"/>
        <w:textAlignment w:val="auto"/>
      </w:pPr>
    </w:p>
    <w:p w14:paraId="5359288A" w14:textId="77777777" w:rsidR="00B263AA" w:rsidRPr="00B263AA" w:rsidRDefault="00B263AA" w:rsidP="00B263AA">
      <w:pPr>
        <w:numPr>
          <w:ilvl w:val="0"/>
          <w:numId w:val="7"/>
        </w:numPr>
        <w:suppressAutoHyphens w:val="0"/>
        <w:autoSpaceDE/>
        <w:autoSpaceDN/>
        <w:adjustRightInd/>
        <w:spacing w:after="0"/>
        <w:textAlignment w:val="auto"/>
      </w:pPr>
      <w:r w:rsidRPr="00B263AA">
        <w:t>For each record in the Loss Run, please categorize the “claim type” as of the current valuation date into one of the following:</w:t>
      </w:r>
    </w:p>
    <w:p w14:paraId="1E751944" w14:textId="77777777" w:rsidR="00B263AA" w:rsidRPr="00B263AA" w:rsidRDefault="00B263AA" w:rsidP="00B263AA">
      <w:pPr>
        <w:numPr>
          <w:ilvl w:val="1"/>
          <w:numId w:val="7"/>
        </w:numPr>
        <w:suppressAutoHyphens w:val="0"/>
        <w:autoSpaceDE/>
        <w:autoSpaceDN/>
        <w:adjustRightInd/>
        <w:spacing w:after="0"/>
        <w:textAlignment w:val="auto"/>
      </w:pPr>
      <w:r w:rsidRPr="00B263AA">
        <w:t>“In-Person Encounter”</w:t>
      </w:r>
    </w:p>
    <w:p w14:paraId="0D570519" w14:textId="77777777" w:rsidR="00B263AA" w:rsidRPr="00B263AA" w:rsidRDefault="00B263AA" w:rsidP="00B263AA">
      <w:pPr>
        <w:numPr>
          <w:ilvl w:val="1"/>
          <w:numId w:val="7"/>
        </w:numPr>
        <w:suppressAutoHyphens w:val="0"/>
        <w:autoSpaceDE/>
        <w:autoSpaceDN/>
        <w:adjustRightInd/>
        <w:spacing w:after="0"/>
        <w:textAlignment w:val="auto"/>
      </w:pPr>
      <w:r w:rsidRPr="00B263AA">
        <w:t>“Telehealth / Telemedicine Encounter”</w:t>
      </w:r>
    </w:p>
    <w:p w14:paraId="46DA3BCE" w14:textId="38157A10" w:rsidR="00B263AA" w:rsidRDefault="00B263AA" w:rsidP="00B263AA">
      <w:pPr>
        <w:suppressAutoHyphens w:val="0"/>
        <w:autoSpaceDE/>
        <w:autoSpaceDN/>
        <w:adjustRightInd/>
        <w:spacing w:after="0"/>
        <w:textAlignment w:val="auto"/>
        <w:rPr>
          <w:i/>
          <w:iCs/>
        </w:rPr>
      </w:pPr>
    </w:p>
    <w:p w14:paraId="793F63D7" w14:textId="54B38AA2" w:rsidR="00B263AA" w:rsidRDefault="00B263AA" w:rsidP="00B263AA">
      <w:pPr>
        <w:suppressAutoHyphens w:val="0"/>
        <w:autoSpaceDE/>
        <w:autoSpaceDN/>
        <w:adjustRightInd/>
        <w:spacing w:after="0"/>
        <w:textAlignment w:val="auto"/>
        <w:rPr>
          <w:b/>
          <w:bCs/>
          <w:u w:val="single"/>
        </w:rPr>
      </w:pPr>
      <w:r w:rsidRPr="00B263AA">
        <w:rPr>
          <w:b/>
          <w:bCs/>
          <w:u w:val="single"/>
        </w:rPr>
        <w:t>Claim Type/Litigation Type</w:t>
      </w:r>
    </w:p>
    <w:p w14:paraId="06DA4791" w14:textId="77777777" w:rsidR="00B263AA" w:rsidRPr="00B263AA" w:rsidRDefault="00B263AA" w:rsidP="00B263AA">
      <w:pPr>
        <w:suppressAutoHyphens w:val="0"/>
        <w:autoSpaceDE/>
        <w:autoSpaceDN/>
        <w:adjustRightInd/>
        <w:spacing w:after="0"/>
        <w:textAlignment w:val="auto"/>
      </w:pPr>
    </w:p>
    <w:p w14:paraId="0FE61F20" w14:textId="14BB6248" w:rsidR="00B263AA" w:rsidRDefault="00B263AA" w:rsidP="00B263AA">
      <w:pPr>
        <w:numPr>
          <w:ilvl w:val="0"/>
          <w:numId w:val="8"/>
        </w:numPr>
        <w:suppressAutoHyphens w:val="0"/>
        <w:autoSpaceDE/>
        <w:autoSpaceDN/>
        <w:adjustRightInd/>
        <w:spacing w:after="0"/>
        <w:textAlignment w:val="auto"/>
      </w:pPr>
      <w:r w:rsidRPr="00B263AA">
        <w:rPr>
          <w:u w:val="single"/>
        </w:rPr>
        <w:t>Purpose:</w:t>
      </w:r>
      <w:r w:rsidRPr="00B263AA">
        <w:t xml:space="preserve"> To investigate indemnity and expense differentials among trials, suits, non-suit settlements, and expense only claims.</w:t>
      </w:r>
    </w:p>
    <w:p w14:paraId="7ED666ED" w14:textId="77777777" w:rsidR="00B263AA" w:rsidRPr="00B263AA" w:rsidRDefault="00B263AA" w:rsidP="00B263AA">
      <w:pPr>
        <w:suppressAutoHyphens w:val="0"/>
        <w:autoSpaceDE/>
        <w:autoSpaceDN/>
        <w:adjustRightInd/>
        <w:spacing w:after="0"/>
        <w:ind w:left="720"/>
        <w:textAlignment w:val="auto"/>
      </w:pPr>
    </w:p>
    <w:p w14:paraId="0A44D762" w14:textId="77777777" w:rsidR="00B263AA" w:rsidRPr="00B263AA" w:rsidRDefault="00B263AA" w:rsidP="00B263AA">
      <w:pPr>
        <w:numPr>
          <w:ilvl w:val="0"/>
          <w:numId w:val="8"/>
        </w:numPr>
        <w:suppressAutoHyphens w:val="0"/>
        <w:autoSpaceDE/>
        <w:autoSpaceDN/>
        <w:adjustRightInd/>
        <w:spacing w:after="0"/>
        <w:textAlignment w:val="auto"/>
      </w:pPr>
      <w:r w:rsidRPr="00B263AA">
        <w:t>For each record in the Loss Run, please categorize the “claim type” as of the current valuation date into one of the following:</w:t>
      </w:r>
    </w:p>
    <w:p w14:paraId="0E078C64" w14:textId="77777777" w:rsidR="00B263AA" w:rsidRPr="00B263AA" w:rsidRDefault="00B263AA" w:rsidP="00B263AA">
      <w:pPr>
        <w:numPr>
          <w:ilvl w:val="1"/>
          <w:numId w:val="8"/>
        </w:numPr>
        <w:suppressAutoHyphens w:val="0"/>
        <w:autoSpaceDE/>
        <w:autoSpaceDN/>
        <w:adjustRightInd/>
        <w:spacing w:after="0"/>
        <w:textAlignment w:val="auto"/>
      </w:pPr>
      <w:r w:rsidRPr="00B263AA">
        <w:t>“Trial”</w:t>
      </w:r>
    </w:p>
    <w:p w14:paraId="52A19E3C" w14:textId="77777777" w:rsidR="00B263AA" w:rsidRPr="00B263AA" w:rsidRDefault="00B263AA" w:rsidP="00B263AA">
      <w:pPr>
        <w:numPr>
          <w:ilvl w:val="1"/>
          <w:numId w:val="8"/>
        </w:numPr>
        <w:suppressAutoHyphens w:val="0"/>
        <w:autoSpaceDE/>
        <w:autoSpaceDN/>
        <w:adjustRightInd/>
        <w:spacing w:after="0"/>
        <w:textAlignment w:val="auto"/>
      </w:pPr>
      <w:r w:rsidRPr="00B263AA">
        <w:t>“Suit – No Trial”</w:t>
      </w:r>
    </w:p>
    <w:p w14:paraId="1D404FB2" w14:textId="77777777" w:rsidR="00B263AA" w:rsidRPr="00B263AA" w:rsidRDefault="00B263AA" w:rsidP="00B263AA">
      <w:pPr>
        <w:numPr>
          <w:ilvl w:val="1"/>
          <w:numId w:val="8"/>
        </w:numPr>
        <w:suppressAutoHyphens w:val="0"/>
        <w:autoSpaceDE/>
        <w:autoSpaceDN/>
        <w:adjustRightInd/>
        <w:spacing w:after="0"/>
        <w:textAlignment w:val="auto"/>
      </w:pPr>
      <w:r w:rsidRPr="00B263AA">
        <w:t>“Non-Suit Settlement” - Indemnity settlement, but no suit filed</w:t>
      </w:r>
    </w:p>
    <w:p w14:paraId="473E28B8" w14:textId="02377F92" w:rsidR="00B263AA" w:rsidRDefault="00B263AA" w:rsidP="00B263AA">
      <w:pPr>
        <w:numPr>
          <w:ilvl w:val="1"/>
          <w:numId w:val="8"/>
        </w:numPr>
        <w:suppressAutoHyphens w:val="0"/>
        <w:autoSpaceDE/>
        <w:autoSpaceDN/>
        <w:adjustRightInd/>
        <w:spacing w:after="0"/>
        <w:textAlignment w:val="auto"/>
      </w:pPr>
      <w:r w:rsidRPr="00B263AA">
        <w:t>“Other” – Was not a lawsuit, and no settlement or indemnity payment was necessary to dispose of the claim</w:t>
      </w:r>
    </w:p>
    <w:p w14:paraId="2625C60E" w14:textId="77777777" w:rsidR="00B263AA" w:rsidRPr="00B263AA" w:rsidRDefault="00B263AA" w:rsidP="00B263AA">
      <w:pPr>
        <w:suppressAutoHyphens w:val="0"/>
        <w:autoSpaceDE/>
        <w:autoSpaceDN/>
        <w:adjustRightInd/>
        <w:spacing w:after="0"/>
        <w:ind w:left="1440"/>
        <w:textAlignment w:val="auto"/>
      </w:pPr>
    </w:p>
    <w:p w14:paraId="36ACF881" w14:textId="122BBB8B" w:rsidR="00B263AA" w:rsidRDefault="00B263AA" w:rsidP="00B263AA">
      <w:pPr>
        <w:numPr>
          <w:ilvl w:val="0"/>
          <w:numId w:val="8"/>
        </w:numPr>
        <w:suppressAutoHyphens w:val="0"/>
        <w:autoSpaceDE/>
        <w:autoSpaceDN/>
        <w:adjustRightInd/>
        <w:spacing w:after="0"/>
        <w:textAlignment w:val="auto"/>
      </w:pPr>
      <w:r w:rsidRPr="00B263AA">
        <w:t>Lawsuits should not include Notice of Intent claims (NOI) – these should be considered non-suited claims for the benchmark submission</w:t>
      </w:r>
    </w:p>
    <w:p w14:paraId="32C66D4F" w14:textId="77777777" w:rsidR="00B263AA" w:rsidRPr="00B263AA" w:rsidRDefault="00B263AA" w:rsidP="00B263AA">
      <w:pPr>
        <w:suppressAutoHyphens w:val="0"/>
        <w:autoSpaceDE/>
        <w:autoSpaceDN/>
        <w:adjustRightInd/>
        <w:spacing w:after="0"/>
        <w:ind w:left="720"/>
        <w:textAlignment w:val="auto"/>
      </w:pPr>
    </w:p>
    <w:p w14:paraId="24C648A7" w14:textId="015C30D1" w:rsidR="00B263AA" w:rsidRDefault="00B263AA" w:rsidP="00B263AA">
      <w:pPr>
        <w:suppressAutoHyphens w:val="0"/>
        <w:autoSpaceDE/>
        <w:autoSpaceDN/>
        <w:adjustRightInd/>
        <w:spacing w:after="0"/>
        <w:textAlignment w:val="auto"/>
        <w:rPr>
          <w:b/>
          <w:bCs/>
          <w:u w:val="single"/>
        </w:rPr>
      </w:pPr>
      <w:r w:rsidRPr="00B263AA">
        <w:rPr>
          <w:b/>
          <w:bCs/>
          <w:u w:val="single"/>
        </w:rPr>
        <w:t>Claim Resolution/Disposition</w:t>
      </w:r>
    </w:p>
    <w:p w14:paraId="48C96F7B" w14:textId="77777777" w:rsidR="00B263AA" w:rsidRPr="00B263AA" w:rsidRDefault="00B263AA" w:rsidP="00B263AA">
      <w:pPr>
        <w:suppressAutoHyphens w:val="0"/>
        <w:autoSpaceDE/>
        <w:autoSpaceDN/>
        <w:adjustRightInd/>
        <w:spacing w:after="0"/>
        <w:textAlignment w:val="auto"/>
      </w:pPr>
    </w:p>
    <w:p w14:paraId="65DDF5B3" w14:textId="73B60F3D" w:rsidR="00B263AA" w:rsidRDefault="00B263AA" w:rsidP="00B263AA">
      <w:pPr>
        <w:numPr>
          <w:ilvl w:val="0"/>
          <w:numId w:val="9"/>
        </w:numPr>
        <w:suppressAutoHyphens w:val="0"/>
        <w:autoSpaceDE/>
        <w:autoSpaceDN/>
        <w:adjustRightInd/>
        <w:spacing w:after="0"/>
        <w:textAlignment w:val="auto"/>
      </w:pPr>
      <w:r w:rsidRPr="00B263AA">
        <w:rPr>
          <w:u w:val="single"/>
        </w:rPr>
        <w:t>Purpose:</w:t>
      </w:r>
      <w:r w:rsidRPr="00B263AA">
        <w:t xml:space="preserve"> To investigate the cost differentials among the various types of claim resolutions.</w:t>
      </w:r>
    </w:p>
    <w:p w14:paraId="4ACD23D9" w14:textId="77777777" w:rsidR="00B263AA" w:rsidRPr="00B263AA" w:rsidRDefault="00B263AA" w:rsidP="00B263AA">
      <w:pPr>
        <w:suppressAutoHyphens w:val="0"/>
        <w:autoSpaceDE/>
        <w:autoSpaceDN/>
        <w:adjustRightInd/>
        <w:spacing w:after="0"/>
        <w:ind w:left="720"/>
        <w:textAlignment w:val="auto"/>
      </w:pPr>
    </w:p>
    <w:p w14:paraId="0F27B55D" w14:textId="3AE50AE2" w:rsidR="00B263AA" w:rsidRDefault="00B263AA" w:rsidP="00B263AA">
      <w:pPr>
        <w:numPr>
          <w:ilvl w:val="0"/>
          <w:numId w:val="9"/>
        </w:numPr>
        <w:suppressAutoHyphens w:val="0"/>
        <w:autoSpaceDE/>
        <w:autoSpaceDN/>
        <w:adjustRightInd/>
        <w:spacing w:after="0"/>
        <w:textAlignment w:val="auto"/>
      </w:pPr>
      <w:r w:rsidRPr="00B263AA">
        <w:t xml:space="preserve">For each record in the Loss Run, please describe the “claim resolution/disposition type” as of the current valuation date. </w:t>
      </w:r>
    </w:p>
    <w:p w14:paraId="346AFCAB" w14:textId="77777777" w:rsidR="00B263AA" w:rsidRDefault="00B263AA" w:rsidP="00B263AA">
      <w:pPr>
        <w:pStyle w:val="ListParagraph"/>
      </w:pPr>
    </w:p>
    <w:p w14:paraId="01656264" w14:textId="076BEAD7" w:rsidR="00B263AA" w:rsidRDefault="00B263AA" w:rsidP="00B263AA">
      <w:pPr>
        <w:numPr>
          <w:ilvl w:val="0"/>
          <w:numId w:val="9"/>
        </w:numPr>
        <w:suppressAutoHyphens w:val="0"/>
        <w:autoSpaceDE/>
        <w:autoSpaceDN/>
        <w:adjustRightInd/>
        <w:spacing w:after="0"/>
        <w:textAlignment w:val="auto"/>
      </w:pPr>
      <w:r w:rsidRPr="00B263AA">
        <w:t>Some examples for this field are: dismissal, settlement, defense verdict, plaintiff verdict, etc.</w:t>
      </w:r>
    </w:p>
    <w:p w14:paraId="4316C4DB" w14:textId="77777777" w:rsidR="00B263AA" w:rsidRDefault="00B263AA" w:rsidP="00B263AA">
      <w:pPr>
        <w:suppressAutoHyphens w:val="0"/>
        <w:autoSpaceDE/>
        <w:autoSpaceDN/>
        <w:adjustRightInd/>
        <w:spacing w:after="0"/>
        <w:textAlignment w:val="auto"/>
        <w:rPr>
          <w:b/>
          <w:bCs/>
          <w:u w:val="single"/>
        </w:rPr>
      </w:pPr>
    </w:p>
    <w:p w14:paraId="5FE5C5CA" w14:textId="5B8ADA87" w:rsidR="00B263AA" w:rsidRDefault="00B263AA" w:rsidP="00B263AA">
      <w:pPr>
        <w:suppressAutoHyphens w:val="0"/>
        <w:autoSpaceDE/>
        <w:autoSpaceDN/>
        <w:adjustRightInd/>
        <w:spacing w:after="0"/>
        <w:textAlignment w:val="auto"/>
        <w:rPr>
          <w:b/>
          <w:bCs/>
          <w:u w:val="single"/>
        </w:rPr>
      </w:pPr>
      <w:r w:rsidRPr="00B263AA">
        <w:rPr>
          <w:b/>
          <w:bCs/>
          <w:u w:val="single"/>
        </w:rPr>
        <w:t>Batch Claim Indicator</w:t>
      </w:r>
    </w:p>
    <w:p w14:paraId="78EE4621" w14:textId="77777777" w:rsidR="00B263AA" w:rsidRPr="00B263AA" w:rsidRDefault="00B263AA" w:rsidP="00B263AA">
      <w:pPr>
        <w:suppressAutoHyphens w:val="0"/>
        <w:autoSpaceDE/>
        <w:autoSpaceDN/>
        <w:adjustRightInd/>
        <w:spacing w:after="0"/>
        <w:textAlignment w:val="auto"/>
      </w:pPr>
    </w:p>
    <w:p w14:paraId="0CE1ADFA" w14:textId="2A738202" w:rsidR="00B263AA" w:rsidRDefault="00B263AA" w:rsidP="00B263AA">
      <w:pPr>
        <w:numPr>
          <w:ilvl w:val="0"/>
          <w:numId w:val="10"/>
        </w:numPr>
        <w:suppressAutoHyphens w:val="0"/>
        <w:autoSpaceDE/>
        <w:autoSpaceDN/>
        <w:adjustRightInd/>
        <w:spacing w:after="0"/>
        <w:textAlignment w:val="auto"/>
      </w:pPr>
      <w:r w:rsidRPr="00B263AA">
        <w:rPr>
          <w:u w:val="single"/>
        </w:rPr>
        <w:t>Purpose:</w:t>
      </w:r>
      <w:r w:rsidRPr="00B263AA">
        <w:t xml:space="preserve"> To investigate frequency and severity of batch claim incidents.</w:t>
      </w:r>
    </w:p>
    <w:p w14:paraId="311CEB6A" w14:textId="77777777" w:rsidR="00B263AA" w:rsidRPr="00B263AA" w:rsidRDefault="00B263AA" w:rsidP="00B263AA">
      <w:pPr>
        <w:suppressAutoHyphens w:val="0"/>
        <w:autoSpaceDE/>
        <w:autoSpaceDN/>
        <w:adjustRightInd/>
        <w:spacing w:after="0"/>
        <w:ind w:left="720"/>
        <w:textAlignment w:val="auto"/>
      </w:pPr>
    </w:p>
    <w:p w14:paraId="48DC1042" w14:textId="77777777" w:rsidR="00B263AA" w:rsidRPr="00B263AA" w:rsidRDefault="00B263AA" w:rsidP="00B263AA">
      <w:pPr>
        <w:numPr>
          <w:ilvl w:val="0"/>
          <w:numId w:val="10"/>
        </w:numPr>
        <w:suppressAutoHyphens w:val="0"/>
        <w:autoSpaceDE/>
        <w:autoSpaceDN/>
        <w:adjustRightInd/>
        <w:spacing w:after="0"/>
        <w:textAlignment w:val="auto"/>
      </w:pPr>
      <w:r w:rsidRPr="00B263AA">
        <w:t>For each record in the Loss Run, please identify “batch claims” where an event triggered claims from more than 1 claimant.</w:t>
      </w:r>
    </w:p>
    <w:p w14:paraId="3D6895E9" w14:textId="3D800BFD" w:rsidR="00B263AA" w:rsidRDefault="00B263AA" w:rsidP="00B263AA">
      <w:pPr>
        <w:numPr>
          <w:ilvl w:val="1"/>
          <w:numId w:val="10"/>
        </w:numPr>
        <w:suppressAutoHyphens w:val="0"/>
        <w:autoSpaceDE/>
        <w:autoSpaceDN/>
        <w:adjustRightInd/>
        <w:spacing w:after="0"/>
        <w:textAlignment w:val="auto"/>
      </w:pPr>
      <w:r w:rsidRPr="00B263AA">
        <w:t xml:space="preserve">Label the field as “BATCH” to indicate such a claim.  Leave the field blank for all other claims associated with this claim. </w:t>
      </w:r>
    </w:p>
    <w:p w14:paraId="7458B183" w14:textId="77777777" w:rsidR="00B263AA" w:rsidRPr="00B263AA" w:rsidRDefault="00B263AA" w:rsidP="00B263AA">
      <w:pPr>
        <w:suppressAutoHyphens w:val="0"/>
        <w:autoSpaceDE/>
        <w:autoSpaceDN/>
        <w:adjustRightInd/>
        <w:spacing w:after="0"/>
        <w:ind w:left="1440"/>
        <w:textAlignment w:val="auto"/>
      </w:pPr>
    </w:p>
    <w:p w14:paraId="704BCEA1" w14:textId="7CAE8323" w:rsidR="00B263AA" w:rsidRDefault="00B263AA" w:rsidP="00B263AA">
      <w:pPr>
        <w:suppressAutoHyphens w:val="0"/>
        <w:autoSpaceDE/>
        <w:autoSpaceDN/>
        <w:adjustRightInd/>
        <w:spacing w:after="0"/>
        <w:textAlignment w:val="auto"/>
        <w:rPr>
          <w:b/>
          <w:bCs/>
          <w:u w:val="single"/>
        </w:rPr>
      </w:pPr>
      <w:r w:rsidRPr="00B263AA">
        <w:rPr>
          <w:b/>
          <w:bCs/>
          <w:u w:val="single"/>
        </w:rPr>
        <w:t>Cause/Allegatio</w:t>
      </w:r>
      <w:r>
        <w:rPr>
          <w:b/>
          <w:bCs/>
          <w:u w:val="single"/>
        </w:rPr>
        <w:t>n</w:t>
      </w:r>
    </w:p>
    <w:p w14:paraId="4DE9C61B" w14:textId="77777777" w:rsidR="00B263AA" w:rsidRPr="00B263AA" w:rsidRDefault="00B263AA" w:rsidP="00B263AA">
      <w:pPr>
        <w:suppressAutoHyphens w:val="0"/>
        <w:autoSpaceDE/>
        <w:autoSpaceDN/>
        <w:adjustRightInd/>
        <w:spacing w:after="0"/>
        <w:textAlignment w:val="auto"/>
      </w:pPr>
    </w:p>
    <w:p w14:paraId="2742DF2A" w14:textId="2C4F6177" w:rsidR="00B263AA" w:rsidRDefault="00B263AA" w:rsidP="00B263AA">
      <w:pPr>
        <w:numPr>
          <w:ilvl w:val="0"/>
          <w:numId w:val="11"/>
        </w:numPr>
        <w:suppressAutoHyphens w:val="0"/>
        <w:autoSpaceDE/>
        <w:autoSpaceDN/>
        <w:adjustRightInd/>
        <w:spacing w:after="0"/>
        <w:textAlignment w:val="auto"/>
      </w:pPr>
      <w:r w:rsidRPr="00B263AA">
        <w:rPr>
          <w:u w:val="single"/>
        </w:rPr>
        <w:t>Purpose:</w:t>
      </w:r>
      <w:r w:rsidRPr="00B263AA">
        <w:t xml:space="preserve"> To investigate frequency and severity by the source of the claim.</w:t>
      </w:r>
    </w:p>
    <w:p w14:paraId="16A50E95" w14:textId="77777777" w:rsidR="00B263AA" w:rsidRPr="00B263AA" w:rsidRDefault="00B263AA" w:rsidP="00B263AA">
      <w:pPr>
        <w:suppressAutoHyphens w:val="0"/>
        <w:autoSpaceDE/>
        <w:autoSpaceDN/>
        <w:adjustRightInd/>
        <w:spacing w:after="0"/>
        <w:ind w:left="720"/>
        <w:textAlignment w:val="auto"/>
      </w:pPr>
    </w:p>
    <w:p w14:paraId="4B781EA8" w14:textId="552D2446" w:rsidR="00B263AA" w:rsidRDefault="00B263AA" w:rsidP="00B263AA">
      <w:pPr>
        <w:numPr>
          <w:ilvl w:val="0"/>
          <w:numId w:val="11"/>
        </w:numPr>
        <w:suppressAutoHyphens w:val="0"/>
        <w:autoSpaceDE/>
        <w:autoSpaceDN/>
        <w:adjustRightInd/>
        <w:spacing w:after="0"/>
        <w:textAlignment w:val="auto"/>
      </w:pPr>
      <w:r w:rsidRPr="00B263AA">
        <w:t xml:space="preserve">For each record in the Loss Run, please describe the “cause/allegation” as of the current valuation date. </w:t>
      </w:r>
    </w:p>
    <w:p w14:paraId="3FD58079" w14:textId="77777777" w:rsidR="00B263AA" w:rsidRPr="00B263AA" w:rsidRDefault="00B263AA" w:rsidP="00B263AA">
      <w:pPr>
        <w:suppressAutoHyphens w:val="0"/>
        <w:autoSpaceDE/>
        <w:autoSpaceDN/>
        <w:adjustRightInd/>
        <w:spacing w:after="0"/>
        <w:ind w:left="720"/>
        <w:textAlignment w:val="auto"/>
      </w:pPr>
    </w:p>
    <w:p w14:paraId="5A3CE90C" w14:textId="72A7BA74" w:rsidR="00B263AA" w:rsidRPr="00B263AA" w:rsidRDefault="00B263AA" w:rsidP="00B263AA">
      <w:pPr>
        <w:numPr>
          <w:ilvl w:val="0"/>
          <w:numId w:val="11"/>
        </w:numPr>
        <w:suppressAutoHyphens w:val="0"/>
        <w:autoSpaceDE/>
        <w:autoSpaceDN/>
        <w:adjustRightInd/>
        <w:spacing w:after="0"/>
        <w:textAlignment w:val="auto"/>
      </w:pPr>
      <w:r w:rsidRPr="00B263AA">
        <w:t>Some examples for this field are: COVID-19, failure to diagnose/misdiagnosis, birth related error, delay in treatment, equipment related, breach of privacy/policy, etc.</w:t>
      </w:r>
    </w:p>
    <w:p w14:paraId="521CEEDB" w14:textId="77777777" w:rsidR="00B263AA" w:rsidRPr="00B263AA" w:rsidRDefault="00B263AA" w:rsidP="00B263AA">
      <w:pPr>
        <w:suppressAutoHyphens w:val="0"/>
        <w:autoSpaceDE/>
        <w:autoSpaceDN/>
        <w:adjustRightInd/>
        <w:spacing w:after="0"/>
        <w:textAlignment w:val="auto"/>
      </w:pPr>
    </w:p>
    <w:p w14:paraId="1B492F51" w14:textId="77777777" w:rsidR="00523E94" w:rsidRDefault="00523E94" w:rsidP="00B263AA">
      <w:pPr>
        <w:pStyle w:val="1colbodytext"/>
        <w:rPr>
          <w:b/>
          <w:bCs/>
          <w:color w:val="FF0000"/>
          <w:sz w:val="22"/>
          <w:szCs w:val="22"/>
          <w:lang w:val="en-US"/>
        </w:rPr>
      </w:pPr>
    </w:p>
    <w:p w14:paraId="4461DA78" w14:textId="455B5BE3" w:rsidR="00B263AA" w:rsidRDefault="00B263AA" w:rsidP="00141BCD">
      <w:pPr>
        <w:pStyle w:val="1colbodytext"/>
        <w:numPr>
          <w:ilvl w:val="0"/>
          <w:numId w:val="20"/>
        </w:numPr>
        <w:rPr>
          <w:b/>
          <w:bCs/>
          <w:color w:val="FF0000"/>
          <w:sz w:val="22"/>
          <w:szCs w:val="22"/>
          <w:lang w:val="en-US"/>
        </w:rPr>
      </w:pPr>
      <w:r>
        <w:rPr>
          <w:b/>
          <w:bCs/>
          <w:color w:val="FF0000"/>
          <w:sz w:val="22"/>
          <w:szCs w:val="22"/>
          <w:lang w:val="en-US"/>
        </w:rPr>
        <w:t xml:space="preserve">Exposure Data </w:t>
      </w:r>
    </w:p>
    <w:p w14:paraId="6B49AB5F" w14:textId="6E66FF5D" w:rsidR="00B263AA" w:rsidRDefault="00523E94" w:rsidP="00B263AA">
      <w:pPr>
        <w:textAlignment w:val="auto"/>
        <w:rPr>
          <w:b/>
          <w:bCs/>
        </w:rPr>
      </w:pPr>
      <w:r w:rsidRPr="00523E94">
        <w:rPr>
          <w:b/>
          <w:bCs/>
        </w:rPr>
        <w:t>The following information is REQUIRED</w:t>
      </w:r>
      <w:r>
        <w:rPr>
          <w:b/>
          <w:bCs/>
        </w:rPr>
        <w:t>:</w:t>
      </w:r>
    </w:p>
    <w:p w14:paraId="005F7EFC" w14:textId="77777777" w:rsidR="00523E94" w:rsidRPr="00523E94" w:rsidRDefault="00523E94" w:rsidP="00B263AA">
      <w:pPr>
        <w:textAlignment w:val="auto"/>
      </w:pPr>
    </w:p>
    <w:p w14:paraId="0440458A" w14:textId="2F2C12FF" w:rsidR="00B263AA" w:rsidRDefault="00B263AA" w:rsidP="00B263AA">
      <w:pPr>
        <w:numPr>
          <w:ilvl w:val="0"/>
          <w:numId w:val="12"/>
        </w:numPr>
        <w:suppressAutoHyphens w:val="0"/>
        <w:autoSpaceDE/>
        <w:autoSpaceDN/>
        <w:adjustRightInd/>
        <w:spacing w:after="0"/>
        <w:textAlignment w:val="auto"/>
      </w:pPr>
      <w:r w:rsidRPr="00B263AA">
        <w:t>Historical exposure data by Calendar Year (i.e. 1/1 basis) or by Policy Year</w:t>
      </w:r>
    </w:p>
    <w:p w14:paraId="48E18D83" w14:textId="77777777" w:rsidR="00B263AA" w:rsidRPr="00B263AA" w:rsidRDefault="00B263AA" w:rsidP="00523E94">
      <w:pPr>
        <w:suppressAutoHyphens w:val="0"/>
        <w:autoSpaceDE/>
        <w:autoSpaceDN/>
        <w:adjustRightInd/>
        <w:spacing w:after="0"/>
        <w:ind w:left="720"/>
        <w:textAlignment w:val="auto"/>
      </w:pPr>
    </w:p>
    <w:p w14:paraId="30B87382" w14:textId="0FFEC25E" w:rsidR="00B263AA" w:rsidRPr="00523E94" w:rsidRDefault="00B263AA" w:rsidP="00B263AA">
      <w:pPr>
        <w:numPr>
          <w:ilvl w:val="0"/>
          <w:numId w:val="12"/>
        </w:numPr>
        <w:suppressAutoHyphens w:val="0"/>
        <w:autoSpaceDE/>
        <w:autoSpaceDN/>
        <w:adjustRightInd/>
        <w:spacing w:after="0"/>
        <w:textAlignment w:val="auto"/>
      </w:pPr>
      <w:r w:rsidRPr="00B263AA">
        <w:rPr>
          <w:b/>
          <w:bCs/>
        </w:rPr>
        <w:t>Provide same set of years as shown in loss runs</w:t>
      </w:r>
    </w:p>
    <w:p w14:paraId="3B735994" w14:textId="77777777" w:rsidR="00B263AA" w:rsidRPr="00B263AA" w:rsidRDefault="00B263AA" w:rsidP="00523E94">
      <w:pPr>
        <w:suppressAutoHyphens w:val="0"/>
        <w:autoSpaceDE/>
        <w:autoSpaceDN/>
        <w:adjustRightInd/>
        <w:spacing w:after="0"/>
        <w:ind w:left="720"/>
        <w:textAlignment w:val="auto"/>
      </w:pPr>
    </w:p>
    <w:p w14:paraId="2F341ACB" w14:textId="6B290656" w:rsidR="00B263AA" w:rsidRDefault="00B263AA" w:rsidP="00B263AA">
      <w:pPr>
        <w:numPr>
          <w:ilvl w:val="0"/>
          <w:numId w:val="12"/>
        </w:numPr>
        <w:suppressAutoHyphens w:val="0"/>
        <w:autoSpaceDE/>
        <w:autoSpaceDN/>
        <w:adjustRightInd/>
        <w:spacing w:after="0"/>
        <w:textAlignment w:val="auto"/>
      </w:pPr>
      <w:r w:rsidRPr="00B263AA">
        <w:t>Provide exposure broken out by facility (if available)</w:t>
      </w:r>
    </w:p>
    <w:p w14:paraId="1FE4FF8A" w14:textId="77777777" w:rsidR="00B263AA" w:rsidRPr="00B263AA" w:rsidRDefault="00B263AA" w:rsidP="00523E94">
      <w:pPr>
        <w:suppressAutoHyphens w:val="0"/>
        <w:autoSpaceDE/>
        <w:autoSpaceDN/>
        <w:adjustRightInd/>
        <w:spacing w:after="0"/>
        <w:ind w:left="720"/>
        <w:textAlignment w:val="auto"/>
      </w:pPr>
    </w:p>
    <w:p w14:paraId="6738F776" w14:textId="77777777" w:rsidR="00523E94" w:rsidRDefault="00523E94" w:rsidP="00B263AA">
      <w:pPr>
        <w:suppressAutoHyphens w:val="0"/>
        <w:autoSpaceDE/>
        <w:autoSpaceDN/>
        <w:adjustRightInd/>
        <w:spacing w:after="0"/>
        <w:textAlignment w:val="auto"/>
        <w:rPr>
          <w:u w:val="single"/>
        </w:rPr>
      </w:pPr>
    </w:p>
    <w:p w14:paraId="7CF4AC0B" w14:textId="0F7A5924" w:rsidR="00B263AA" w:rsidRDefault="00B263AA" w:rsidP="00B263AA">
      <w:pPr>
        <w:suppressAutoHyphens w:val="0"/>
        <w:autoSpaceDE/>
        <w:autoSpaceDN/>
        <w:adjustRightInd/>
        <w:spacing w:after="0"/>
        <w:textAlignment w:val="auto"/>
      </w:pPr>
      <w:r w:rsidRPr="00B263AA">
        <w:rPr>
          <w:u w:val="single"/>
        </w:rPr>
        <w:t>For each facility and year</w:t>
      </w:r>
      <w:r w:rsidRPr="00B263AA">
        <w:t xml:space="preserve">, please provide the following: </w:t>
      </w:r>
    </w:p>
    <w:p w14:paraId="63BA6370" w14:textId="77777777" w:rsidR="00523E94" w:rsidRPr="00B263AA" w:rsidRDefault="00523E94" w:rsidP="00B263AA">
      <w:pPr>
        <w:suppressAutoHyphens w:val="0"/>
        <w:autoSpaceDE/>
        <w:autoSpaceDN/>
        <w:adjustRightInd/>
        <w:spacing w:after="0"/>
        <w:textAlignment w:val="auto"/>
      </w:pPr>
    </w:p>
    <w:p w14:paraId="51791B14" w14:textId="77777777" w:rsidR="00B263AA" w:rsidRPr="00B263AA" w:rsidRDefault="00B263AA" w:rsidP="00B263AA">
      <w:pPr>
        <w:numPr>
          <w:ilvl w:val="0"/>
          <w:numId w:val="13"/>
        </w:numPr>
        <w:suppressAutoHyphens w:val="0"/>
        <w:autoSpaceDE/>
        <w:autoSpaceDN/>
        <w:adjustRightInd/>
        <w:spacing w:after="0"/>
        <w:textAlignment w:val="auto"/>
      </w:pPr>
      <w:r w:rsidRPr="00B263AA">
        <w:rPr>
          <w:b/>
          <w:bCs/>
          <w:u w:val="single"/>
        </w:rPr>
        <w:t>Occupied Beds by Type:</w:t>
      </w:r>
    </w:p>
    <w:p w14:paraId="2E10BC7D" w14:textId="77777777" w:rsidR="00B263AA" w:rsidRPr="00B263AA" w:rsidRDefault="00B263AA" w:rsidP="00B263AA">
      <w:pPr>
        <w:numPr>
          <w:ilvl w:val="1"/>
          <w:numId w:val="13"/>
        </w:numPr>
        <w:suppressAutoHyphens w:val="0"/>
        <w:autoSpaceDE/>
        <w:autoSpaceDN/>
        <w:adjustRightInd/>
        <w:spacing w:after="0"/>
        <w:textAlignment w:val="auto"/>
      </w:pPr>
      <w:r w:rsidRPr="00B263AA">
        <w:t>Acute Care</w:t>
      </w:r>
    </w:p>
    <w:p w14:paraId="531BC24E" w14:textId="77777777" w:rsidR="00B263AA" w:rsidRPr="00B263AA" w:rsidRDefault="00B263AA" w:rsidP="00B263AA">
      <w:pPr>
        <w:numPr>
          <w:ilvl w:val="1"/>
          <w:numId w:val="13"/>
        </w:numPr>
        <w:suppressAutoHyphens w:val="0"/>
        <w:autoSpaceDE/>
        <w:autoSpaceDN/>
        <w:adjustRightInd/>
        <w:spacing w:after="0"/>
        <w:textAlignment w:val="auto"/>
      </w:pPr>
      <w:r w:rsidRPr="00B263AA">
        <w:t>Intensive Care</w:t>
      </w:r>
    </w:p>
    <w:p w14:paraId="6AF9FB55" w14:textId="77777777" w:rsidR="00B263AA" w:rsidRPr="00B263AA" w:rsidRDefault="00B263AA" w:rsidP="00B263AA">
      <w:pPr>
        <w:numPr>
          <w:ilvl w:val="1"/>
          <w:numId w:val="13"/>
        </w:numPr>
        <w:suppressAutoHyphens w:val="0"/>
        <w:autoSpaceDE/>
        <w:autoSpaceDN/>
        <w:adjustRightInd/>
        <w:spacing w:after="0"/>
        <w:textAlignment w:val="auto"/>
      </w:pPr>
      <w:r w:rsidRPr="00B263AA">
        <w:t>Psychiatric</w:t>
      </w:r>
    </w:p>
    <w:p w14:paraId="132BD348" w14:textId="77777777" w:rsidR="00B263AA" w:rsidRPr="00B263AA" w:rsidRDefault="00B263AA" w:rsidP="00B263AA">
      <w:pPr>
        <w:numPr>
          <w:ilvl w:val="1"/>
          <w:numId w:val="13"/>
        </w:numPr>
        <w:suppressAutoHyphens w:val="0"/>
        <w:autoSpaceDE/>
        <w:autoSpaceDN/>
        <w:adjustRightInd/>
        <w:spacing w:after="0"/>
        <w:textAlignment w:val="auto"/>
      </w:pPr>
      <w:r w:rsidRPr="00B263AA">
        <w:t>Rehabilitation</w:t>
      </w:r>
    </w:p>
    <w:p w14:paraId="13553E1C" w14:textId="0085A3B9" w:rsidR="00B263AA" w:rsidRDefault="00B263AA" w:rsidP="00B263AA">
      <w:pPr>
        <w:numPr>
          <w:ilvl w:val="1"/>
          <w:numId w:val="13"/>
        </w:numPr>
        <w:suppressAutoHyphens w:val="0"/>
        <w:autoSpaceDE/>
        <w:autoSpaceDN/>
        <w:adjustRightInd/>
        <w:spacing w:after="0"/>
        <w:textAlignment w:val="auto"/>
      </w:pPr>
      <w:r w:rsidRPr="00B263AA">
        <w:t>Long Term Acute Care</w:t>
      </w:r>
    </w:p>
    <w:p w14:paraId="21E69021" w14:textId="77777777" w:rsidR="00B263AA" w:rsidRPr="00B263AA" w:rsidRDefault="00B263AA" w:rsidP="00523E94">
      <w:pPr>
        <w:suppressAutoHyphens w:val="0"/>
        <w:autoSpaceDE/>
        <w:autoSpaceDN/>
        <w:adjustRightInd/>
        <w:spacing w:after="0"/>
        <w:ind w:left="1440"/>
        <w:textAlignment w:val="auto"/>
      </w:pPr>
    </w:p>
    <w:p w14:paraId="483C808D" w14:textId="77777777" w:rsidR="00B263AA" w:rsidRPr="00B263AA" w:rsidRDefault="00B263AA" w:rsidP="00B263AA">
      <w:pPr>
        <w:numPr>
          <w:ilvl w:val="0"/>
          <w:numId w:val="13"/>
        </w:numPr>
        <w:suppressAutoHyphens w:val="0"/>
        <w:autoSpaceDE/>
        <w:autoSpaceDN/>
        <w:adjustRightInd/>
        <w:spacing w:after="0"/>
        <w:textAlignment w:val="auto"/>
      </w:pPr>
      <w:r w:rsidRPr="00B263AA">
        <w:rPr>
          <w:b/>
          <w:bCs/>
          <w:u w:val="single"/>
        </w:rPr>
        <w:t>Visits by Type:</w:t>
      </w:r>
    </w:p>
    <w:p w14:paraId="541C8CE5" w14:textId="77777777" w:rsidR="00B263AA" w:rsidRPr="00B263AA" w:rsidRDefault="00B263AA" w:rsidP="00B263AA">
      <w:pPr>
        <w:numPr>
          <w:ilvl w:val="1"/>
          <w:numId w:val="13"/>
        </w:numPr>
        <w:suppressAutoHyphens w:val="0"/>
        <w:autoSpaceDE/>
        <w:autoSpaceDN/>
        <w:adjustRightInd/>
        <w:spacing w:after="0"/>
        <w:textAlignment w:val="auto"/>
      </w:pPr>
      <w:r w:rsidRPr="00B263AA">
        <w:t>ED Visits</w:t>
      </w:r>
    </w:p>
    <w:p w14:paraId="665607B4" w14:textId="77777777" w:rsidR="00B263AA" w:rsidRPr="00B263AA" w:rsidRDefault="00B263AA" w:rsidP="00B263AA">
      <w:pPr>
        <w:numPr>
          <w:ilvl w:val="1"/>
          <w:numId w:val="13"/>
        </w:numPr>
        <w:suppressAutoHyphens w:val="0"/>
        <w:autoSpaceDE/>
        <w:autoSpaceDN/>
        <w:adjustRightInd/>
        <w:spacing w:after="0"/>
        <w:textAlignment w:val="auto"/>
      </w:pPr>
      <w:r w:rsidRPr="00B263AA">
        <w:t>Births/Deliveries</w:t>
      </w:r>
    </w:p>
    <w:p w14:paraId="0D726E6B" w14:textId="77777777" w:rsidR="00B263AA" w:rsidRPr="00B263AA" w:rsidRDefault="00B263AA" w:rsidP="00B263AA">
      <w:pPr>
        <w:numPr>
          <w:ilvl w:val="1"/>
          <w:numId w:val="13"/>
        </w:numPr>
        <w:suppressAutoHyphens w:val="0"/>
        <w:autoSpaceDE/>
        <w:autoSpaceDN/>
        <w:adjustRightInd/>
        <w:spacing w:after="0"/>
        <w:textAlignment w:val="auto"/>
      </w:pPr>
      <w:r w:rsidRPr="00B263AA">
        <w:t>Inpatient Surgery</w:t>
      </w:r>
    </w:p>
    <w:p w14:paraId="7A02B32B" w14:textId="77777777" w:rsidR="00B263AA" w:rsidRPr="00B263AA" w:rsidRDefault="00B263AA" w:rsidP="00B263AA">
      <w:pPr>
        <w:numPr>
          <w:ilvl w:val="1"/>
          <w:numId w:val="13"/>
        </w:numPr>
        <w:suppressAutoHyphens w:val="0"/>
        <w:autoSpaceDE/>
        <w:autoSpaceDN/>
        <w:adjustRightInd/>
        <w:spacing w:after="0"/>
        <w:textAlignment w:val="auto"/>
      </w:pPr>
      <w:r w:rsidRPr="00B263AA">
        <w:t>Outpatient Surgery</w:t>
      </w:r>
    </w:p>
    <w:p w14:paraId="54A07095" w14:textId="25340401" w:rsidR="00B263AA" w:rsidRDefault="00B263AA" w:rsidP="00B263AA">
      <w:pPr>
        <w:numPr>
          <w:ilvl w:val="1"/>
          <w:numId w:val="13"/>
        </w:numPr>
        <w:suppressAutoHyphens w:val="0"/>
        <w:autoSpaceDE/>
        <w:autoSpaceDN/>
        <w:adjustRightInd/>
        <w:spacing w:after="0"/>
        <w:textAlignment w:val="auto"/>
      </w:pPr>
      <w:r w:rsidRPr="00B263AA">
        <w:t>Other Outpatient Visits (ex. ED visits)</w:t>
      </w:r>
    </w:p>
    <w:p w14:paraId="578A5A50" w14:textId="77777777" w:rsidR="00B263AA" w:rsidRPr="00B263AA" w:rsidRDefault="00B263AA" w:rsidP="00523E94">
      <w:pPr>
        <w:suppressAutoHyphens w:val="0"/>
        <w:autoSpaceDE/>
        <w:autoSpaceDN/>
        <w:adjustRightInd/>
        <w:spacing w:after="0"/>
        <w:ind w:left="1440"/>
        <w:textAlignment w:val="auto"/>
      </w:pPr>
    </w:p>
    <w:p w14:paraId="2A0BD6A0" w14:textId="77777777" w:rsidR="00B263AA" w:rsidRPr="00B263AA" w:rsidRDefault="00B263AA" w:rsidP="00B263AA">
      <w:pPr>
        <w:numPr>
          <w:ilvl w:val="0"/>
          <w:numId w:val="13"/>
        </w:numPr>
        <w:suppressAutoHyphens w:val="0"/>
        <w:autoSpaceDE/>
        <w:autoSpaceDN/>
        <w:adjustRightInd/>
        <w:spacing w:after="0"/>
        <w:textAlignment w:val="auto"/>
      </w:pPr>
      <w:r w:rsidRPr="00B263AA">
        <w:rPr>
          <w:b/>
          <w:bCs/>
          <w:u w:val="single"/>
        </w:rPr>
        <w:t>Employed Physician FTEs by Specialty:</w:t>
      </w:r>
    </w:p>
    <w:p w14:paraId="23359171" w14:textId="77777777" w:rsidR="00B263AA" w:rsidRPr="00B263AA" w:rsidRDefault="00B263AA" w:rsidP="00B263AA">
      <w:pPr>
        <w:numPr>
          <w:ilvl w:val="1"/>
          <w:numId w:val="13"/>
        </w:numPr>
        <w:suppressAutoHyphens w:val="0"/>
        <w:autoSpaceDE/>
        <w:autoSpaceDN/>
        <w:adjustRightInd/>
        <w:spacing w:after="0"/>
        <w:textAlignment w:val="auto"/>
      </w:pPr>
      <w:r w:rsidRPr="00B263AA">
        <w:t>Provide by state</w:t>
      </w:r>
    </w:p>
    <w:p w14:paraId="55A4B8EE" w14:textId="198667A2" w:rsidR="001E778F" w:rsidRPr="00523E94" w:rsidRDefault="00B263AA" w:rsidP="00372520">
      <w:pPr>
        <w:numPr>
          <w:ilvl w:val="1"/>
          <w:numId w:val="13"/>
        </w:numPr>
        <w:suppressAutoHyphens w:val="0"/>
        <w:autoSpaceDE/>
        <w:autoSpaceDN/>
        <w:adjustRightInd/>
        <w:spacing w:after="0"/>
        <w:textAlignment w:val="auto"/>
        <w:rPr>
          <w:i/>
          <w:iCs/>
          <w:lang w:val="en-GB"/>
        </w:rPr>
      </w:pPr>
      <w:r w:rsidRPr="00B263AA">
        <w:t>Provide by facility (if possible)</w:t>
      </w:r>
      <w:r w:rsidR="001E778F" w:rsidRPr="00523E94">
        <w:rPr>
          <w:i/>
          <w:iCs/>
        </w:rPr>
        <w:br w:type="page"/>
      </w:r>
    </w:p>
    <w:p w14:paraId="538C0598" w14:textId="6A5165D9" w:rsidR="001E778F" w:rsidRDefault="001A3D90" w:rsidP="001E778F">
      <w:pPr>
        <w:pStyle w:val="Heading1"/>
      </w:pPr>
      <w:bookmarkStart w:id="4" w:name="_Toc94107907"/>
      <w:r>
        <w:lastRenderedPageBreak/>
        <w:t>Frequently Asked Questions</w:t>
      </w:r>
      <w:bookmarkEnd w:id="4"/>
    </w:p>
    <w:p w14:paraId="7CA7A77E" w14:textId="46D1899B" w:rsidR="001E778F" w:rsidRDefault="001E778F" w:rsidP="001E778F">
      <w:pPr>
        <w:pStyle w:val="Horizontalrule"/>
        <w:rPr>
          <w:lang w:val="en-US"/>
        </w:rPr>
      </w:pPr>
    </w:p>
    <w:p w14:paraId="2F8C10AC" w14:textId="77777777" w:rsidR="00523E94" w:rsidRPr="00523E94" w:rsidRDefault="00523E94" w:rsidP="00523E94">
      <w:pPr>
        <w:pStyle w:val="Bulletlistlevel1"/>
        <w:numPr>
          <w:ilvl w:val="0"/>
          <w:numId w:val="0"/>
        </w:numPr>
        <w:ind w:left="216" w:hanging="216"/>
        <w:rPr>
          <w:color w:val="auto"/>
        </w:rPr>
      </w:pPr>
      <w:r w:rsidRPr="00523E94">
        <w:rPr>
          <w:color w:val="auto"/>
        </w:rPr>
        <w:t>Q: Do I need to agree to the consent terms &amp; conditions?</w:t>
      </w:r>
    </w:p>
    <w:p w14:paraId="2B6871D3" w14:textId="79E9D435" w:rsidR="00523E94" w:rsidRPr="00523E94" w:rsidRDefault="00523E94" w:rsidP="00523E94">
      <w:pPr>
        <w:pStyle w:val="Bulletlistlevel1"/>
        <w:numPr>
          <w:ilvl w:val="0"/>
          <w:numId w:val="0"/>
        </w:numPr>
        <w:ind w:left="216"/>
        <w:rPr>
          <w:color w:val="auto"/>
        </w:rPr>
      </w:pPr>
      <w:r w:rsidRPr="00523E94">
        <w:rPr>
          <w:b/>
          <w:bCs/>
          <w:color w:val="auto"/>
        </w:rPr>
        <w:t>A:</w:t>
      </w:r>
      <w:r w:rsidRPr="00523E94">
        <w:rPr>
          <w:color w:val="auto"/>
        </w:rPr>
        <w:t xml:space="preserve"> Yes, if you do not agree, we cannot include you in the study or send you a free copy.</w:t>
      </w:r>
    </w:p>
    <w:p w14:paraId="60E36F3C" w14:textId="77777777" w:rsidR="00523E94" w:rsidRPr="00523E94" w:rsidRDefault="00523E94" w:rsidP="00523E94">
      <w:pPr>
        <w:pStyle w:val="Bulletlistlevel1"/>
        <w:numPr>
          <w:ilvl w:val="0"/>
          <w:numId w:val="0"/>
        </w:numPr>
        <w:ind w:left="216" w:hanging="216"/>
        <w:rPr>
          <w:color w:val="auto"/>
        </w:rPr>
      </w:pPr>
      <w:r w:rsidRPr="00523E94">
        <w:rPr>
          <w:color w:val="auto"/>
        </w:rPr>
        <w:t>Q: Does it cost anything to participate?</w:t>
      </w:r>
    </w:p>
    <w:p w14:paraId="102F4ADC" w14:textId="53FE3FA0" w:rsidR="00523E94" w:rsidRPr="00523E94" w:rsidRDefault="00523E94" w:rsidP="00523E94">
      <w:pPr>
        <w:pStyle w:val="Bulletlistlevel1"/>
        <w:numPr>
          <w:ilvl w:val="0"/>
          <w:numId w:val="0"/>
        </w:numPr>
        <w:ind w:left="432" w:hanging="216"/>
        <w:rPr>
          <w:color w:val="auto"/>
        </w:rPr>
      </w:pPr>
      <w:r w:rsidRPr="00523E94">
        <w:rPr>
          <w:b/>
          <w:bCs/>
          <w:color w:val="auto"/>
        </w:rPr>
        <w:t>A:</w:t>
      </w:r>
      <w:r w:rsidRPr="00523E94">
        <w:rPr>
          <w:color w:val="auto"/>
        </w:rPr>
        <w:t xml:space="preserve"> There is no charge for participation. Moreover</w:t>
      </w:r>
      <w:r w:rsidRPr="00523E94">
        <w:rPr>
          <w:b/>
          <w:bCs/>
          <w:color w:val="auto"/>
        </w:rPr>
        <w:t>,</w:t>
      </w:r>
      <w:r w:rsidRPr="00523E94">
        <w:rPr>
          <w:color w:val="auto"/>
        </w:rPr>
        <w:t xml:space="preserve"> in return for participation, you will receive a copy of the completed benchmark report before it is launched at the ASHRM Conference in October 202</w:t>
      </w:r>
      <w:r w:rsidR="009F1367">
        <w:rPr>
          <w:color w:val="auto"/>
        </w:rPr>
        <w:t>3</w:t>
      </w:r>
      <w:r w:rsidRPr="00523E94">
        <w:rPr>
          <w:color w:val="auto"/>
        </w:rPr>
        <w:t>.</w:t>
      </w:r>
    </w:p>
    <w:p w14:paraId="01578948" w14:textId="3CE0FD3A" w:rsidR="00523E94" w:rsidRPr="00523E94" w:rsidRDefault="00523E94" w:rsidP="00523E94">
      <w:pPr>
        <w:pStyle w:val="Bulletlistlevel1"/>
        <w:numPr>
          <w:ilvl w:val="0"/>
          <w:numId w:val="0"/>
        </w:numPr>
        <w:rPr>
          <w:color w:val="auto"/>
        </w:rPr>
      </w:pPr>
      <w:r w:rsidRPr="00523E94">
        <w:rPr>
          <w:color w:val="auto"/>
        </w:rPr>
        <w:t>Q: Should I include events/</w:t>
      </w:r>
      <w:proofErr w:type="spellStart"/>
      <w:r w:rsidRPr="00523E94">
        <w:rPr>
          <w:color w:val="auto"/>
        </w:rPr>
        <w:t>possible</w:t>
      </w:r>
      <w:r w:rsidR="00616BEE">
        <w:rPr>
          <w:color w:val="auto"/>
        </w:rPr>
        <w:t>s</w:t>
      </w:r>
      <w:proofErr w:type="spellEnd"/>
      <w:r w:rsidR="00616BEE">
        <w:rPr>
          <w:color w:val="auto"/>
        </w:rPr>
        <w:t xml:space="preserve"> </w:t>
      </w:r>
      <w:r w:rsidRPr="00523E94">
        <w:rPr>
          <w:color w:val="auto"/>
        </w:rPr>
        <w:t>in my loss information?</w:t>
      </w:r>
    </w:p>
    <w:p w14:paraId="163A3AD8" w14:textId="10260316" w:rsidR="00523E94" w:rsidRPr="00523E94" w:rsidRDefault="00523E94" w:rsidP="00523E94">
      <w:pPr>
        <w:pStyle w:val="Bulletlistlevel1"/>
        <w:numPr>
          <w:ilvl w:val="0"/>
          <w:numId w:val="0"/>
        </w:numPr>
        <w:ind w:left="216"/>
        <w:rPr>
          <w:color w:val="auto"/>
        </w:rPr>
      </w:pPr>
      <w:r w:rsidRPr="00523E94">
        <w:rPr>
          <w:b/>
          <w:bCs/>
          <w:color w:val="auto"/>
        </w:rPr>
        <w:t>A:</w:t>
      </w:r>
      <w:r w:rsidRPr="00523E94">
        <w:rPr>
          <w:color w:val="auto"/>
        </w:rPr>
        <w:t xml:space="preserve"> Yes, we want ALL claim detail, including claims, suits, events, </w:t>
      </w:r>
      <w:proofErr w:type="spellStart"/>
      <w:r w:rsidRPr="00523E94">
        <w:rPr>
          <w:color w:val="auto"/>
        </w:rPr>
        <w:t>possibles</w:t>
      </w:r>
      <w:proofErr w:type="spellEnd"/>
      <w:r w:rsidRPr="00523E94">
        <w:rPr>
          <w:color w:val="auto"/>
        </w:rPr>
        <w:t>, zero-dollar items etc.</w:t>
      </w:r>
    </w:p>
    <w:p w14:paraId="52F01FF9" w14:textId="77777777" w:rsidR="00523E94" w:rsidRPr="00523E94" w:rsidRDefault="00523E94" w:rsidP="00523E94">
      <w:pPr>
        <w:pStyle w:val="Bulletlistlevel1"/>
        <w:numPr>
          <w:ilvl w:val="0"/>
          <w:numId w:val="0"/>
        </w:numPr>
        <w:rPr>
          <w:color w:val="auto"/>
        </w:rPr>
      </w:pPr>
      <w:r w:rsidRPr="00523E94">
        <w:rPr>
          <w:color w:val="auto"/>
        </w:rPr>
        <w:t>Q: Should I include open claims in my loss information?</w:t>
      </w:r>
    </w:p>
    <w:p w14:paraId="61077EF1" w14:textId="1D512049"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Yes, include both closed and open claims.</w:t>
      </w:r>
    </w:p>
    <w:p w14:paraId="779DBFDC" w14:textId="77777777" w:rsidR="00523E94" w:rsidRPr="00523E94" w:rsidRDefault="00523E94" w:rsidP="00523E94">
      <w:pPr>
        <w:pStyle w:val="Bulletlistlevel1"/>
        <w:numPr>
          <w:ilvl w:val="0"/>
          <w:numId w:val="0"/>
        </w:numPr>
        <w:rPr>
          <w:color w:val="auto"/>
        </w:rPr>
      </w:pPr>
      <w:r w:rsidRPr="00523E94">
        <w:rPr>
          <w:color w:val="auto"/>
        </w:rPr>
        <w:t>Q: I don’t have 10 years of data…</w:t>
      </w:r>
    </w:p>
    <w:p w14:paraId="79D652BB" w14:textId="4C505A53"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Provide as many years of data as possible, we will still use smaller sets of data.</w:t>
      </w:r>
    </w:p>
    <w:p w14:paraId="2E30BADC" w14:textId="77777777" w:rsidR="00523E94" w:rsidRPr="00523E94" w:rsidRDefault="00523E94" w:rsidP="00523E94">
      <w:pPr>
        <w:pStyle w:val="Bulletlistlevel1"/>
        <w:numPr>
          <w:ilvl w:val="0"/>
          <w:numId w:val="0"/>
        </w:numPr>
        <w:rPr>
          <w:color w:val="auto"/>
        </w:rPr>
      </w:pPr>
      <w:r w:rsidRPr="00523E94">
        <w:rPr>
          <w:color w:val="auto"/>
        </w:rPr>
        <w:t>Q: What is the bare minimum that I need to send to participate?</w:t>
      </w:r>
    </w:p>
    <w:p w14:paraId="1E7D4531" w14:textId="41A5F8C5"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1) Recent Valued Loss Run and 2) Historical Exposure Data (you have likely compiled these items for your most recent PL insurance renewal).  3) Consent Form and Survey (the contact information and consent, at a minimum)</w:t>
      </w:r>
    </w:p>
    <w:p w14:paraId="46D43647" w14:textId="77777777" w:rsidR="00523E94" w:rsidRPr="00523E94" w:rsidRDefault="00523E94" w:rsidP="00523E94">
      <w:pPr>
        <w:pStyle w:val="Bulletlistlevel1"/>
        <w:numPr>
          <w:ilvl w:val="0"/>
          <w:numId w:val="0"/>
        </w:numPr>
        <w:rPr>
          <w:color w:val="auto"/>
        </w:rPr>
      </w:pPr>
      <w:r w:rsidRPr="00523E94">
        <w:rPr>
          <w:color w:val="auto"/>
        </w:rPr>
        <w:t>Q: Should I include our divested facilities?</w:t>
      </w:r>
    </w:p>
    <w:p w14:paraId="56331496" w14:textId="17457682" w:rsidR="00523E94" w:rsidRPr="00523E94" w:rsidRDefault="00523E94" w:rsidP="00523E94">
      <w:pPr>
        <w:pStyle w:val="Bulletlistlevel1"/>
        <w:numPr>
          <w:ilvl w:val="0"/>
          <w:numId w:val="0"/>
        </w:numPr>
        <w:ind w:left="216"/>
        <w:rPr>
          <w:color w:val="auto"/>
        </w:rPr>
      </w:pPr>
      <w:r w:rsidRPr="00523E94">
        <w:rPr>
          <w:b/>
          <w:bCs/>
          <w:color w:val="auto"/>
        </w:rPr>
        <w:t xml:space="preserve">A: </w:t>
      </w:r>
      <w:r w:rsidRPr="00523E94">
        <w:rPr>
          <w:color w:val="auto"/>
        </w:rPr>
        <w:t xml:space="preserve">This is up to you, however, if you include, please be sure to provide both loss data and corresponding exposure data for these facilities. </w:t>
      </w:r>
    </w:p>
    <w:p w14:paraId="00A9B3AF" w14:textId="77777777" w:rsidR="00523E94" w:rsidRPr="00523E94" w:rsidRDefault="00523E94" w:rsidP="00523E94">
      <w:pPr>
        <w:pStyle w:val="Bulletlistlevel1"/>
        <w:numPr>
          <w:ilvl w:val="0"/>
          <w:numId w:val="0"/>
        </w:numPr>
        <w:rPr>
          <w:color w:val="auto"/>
        </w:rPr>
      </w:pPr>
      <w:r w:rsidRPr="00523E94">
        <w:rPr>
          <w:color w:val="auto"/>
        </w:rPr>
        <w:t>Q: What if I don’t have some of the fields requested in the loss run?</w:t>
      </w:r>
    </w:p>
    <w:p w14:paraId="095EF75A" w14:textId="32F60E33" w:rsidR="00523E94" w:rsidRPr="00523E94" w:rsidRDefault="00523E94" w:rsidP="00523E94">
      <w:pPr>
        <w:pStyle w:val="Bulletlistlevel1"/>
        <w:numPr>
          <w:ilvl w:val="0"/>
          <w:numId w:val="0"/>
        </w:numPr>
        <w:ind w:left="216"/>
        <w:rPr>
          <w:b/>
          <w:bCs/>
          <w:color w:val="auto"/>
        </w:rPr>
      </w:pPr>
      <w:r w:rsidRPr="00523E94">
        <w:rPr>
          <w:b/>
          <w:bCs/>
          <w:color w:val="auto"/>
        </w:rPr>
        <w:t xml:space="preserve">A: </w:t>
      </w:r>
      <w:r w:rsidRPr="00523E94">
        <w:rPr>
          <w:color w:val="auto"/>
        </w:rPr>
        <w:t>Send us the fields you do have.</w:t>
      </w:r>
    </w:p>
    <w:p w14:paraId="65A3533C" w14:textId="6E2D2FEE" w:rsidR="00EC5EEF" w:rsidRDefault="00EC5EEF">
      <w:pPr>
        <w:suppressAutoHyphens w:val="0"/>
        <w:autoSpaceDE/>
        <w:autoSpaceDN/>
        <w:adjustRightInd/>
        <w:spacing w:after="0"/>
        <w:textAlignment w:val="auto"/>
        <w:rPr>
          <w:i/>
          <w:iCs/>
          <w:color w:val="EB0017" w:themeColor="accent1"/>
          <w:lang w:val="en-GB"/>
        </w:rPr>
      </w:pPr>
      <w:r>
        <w:rPr>
          <w:i/>
          <w:iCs/>
          <w:color w:val="EB0017" w:themeColor="accent1"/>
        </w:rPr>
        <w:br w:type="page"/>
      </w:r>
    </w:p>
    <w:p w14:paraId="5694BCC3" w14:textId="5E8BE174" w:rsidR="00EC5EEF" w:rsidRDefault="001A3D90" w:rsidP="00EC5EEF">
      <w:pPr>
        <w:pStyle w:val="Heading1"/>
      </w:pPr>
      <w:bookmarkStart w:id="5" w:name="_Toc94107908"/>
      <w:r>
        <w:lastRenderedPageBreak/>
        <w:t>Contact Information</w:t>
      </w:r>
      <w:bookmarkEnd w:id="5"/>
    </w:p>
    <w:p w14:paraId="12A67BFA" w14:textId="17EEDA1F" w:rsidR="00EC5EEF" w:rsidRDefault="00EC5EEF" w:rsidP="00EC5EEF">
      <w:pPr>
        <w:pStyle w:val="Horizontalrule"/>
        <w:rPr>
          <w:lang w:val="en-US"/>
        </w:rPr>
      </w:pPr>
    </w:p>
    <w:p w14:paraId="7AA09E21" w14:textId="3959BFCC" w:rsidR="00615EEC" w:rsidRDefault="00523E94" w:rsidP="00615EEC">
      <w:pPr>
        <w:pStyle w:val="Heading1"/>
        <w:spacing w:after="0"/>
        <w:rPr>
          <w:rFonts w:asciiTheme="minorHAnsi" w:hAnsiTheme="minorHAnsi"/>
          <w:b w:val="0"/>
          <w:bCs w:val="0"/>
          <w:sz w:val="18"/>
          <w:szCs w:val="18"/>
        </w:rPr>
      </w:pPr>
      <w:bookmarkStart w:id="6" w:name="_Toc94107909"/>
      <w:r w:rsidRPr="00523E94">
        <w:rPr>
          <w:rFonts w:asciiTheme="minorHAnsi" w:hAnsiTheme="minorHAnsi"/>
          <w:b w:val="0"/>
          <w:bCs w:val="0"/>
          <w:sz w:val="18"/>
          <w:szCs w:val="18"/>
        </w:rPr>
        <w:t>If you have any additional questions, please feel free to contact:</w:t>
      </w:r>
      <w:bookmarkEnd w:id="6"/>
    </w:p>
    <w:p w14:paraId="16EC4AFE" w14:textId="77777777" w:rsidR="00615EEC" w:rsidRDefault="00615EEC" w:rsidP="00615EEC">
      <w:pPr>
        <w:pStyle w:val="Heading1"/>
        <w:spacing w:after="0"/>
        <w:rPr>
          <w:rFonts w:asciiTheme="minorHAnsi" w:hAnsiTheme="minorHAnsi"/>
          <w:b w:val="0"/>
          <w:bCs w:val="0"/>
          <w:sz w:val="18"/>
          <w:szCs w:val="18"/>
        </w:rPr>
      </w:pPr>
    </w:p>
    <w:p w14:paraId="285A0354" w14:textId="738D1A78" w:rsidR="00523E94" w:rsidRDefault="009F1367" w:rsidP="00615EEC">
      <w:pPr>
        <w:pStyle w:val="Heading1"/>
        <w:spacing w:after="0"/>
        <w:rPr>
          <w:rFonts w:asciiTheme="minorHAnsi" w:hAnsiTheme="minorHAnsi"/>
          <w:b w:val="0"/>
          <w:bCs w:val="0"/>
          <w:sz w:val="18"/>
          <w:szCs w:val="18"/>
        </w:rPr>
      </w:pPr>
      <w:bookmarkStart w:id="7" w:name="_Toc94107910"/>
      <w:r>
        <w:rPr>
          <w:rFonts w:asciiTheme="minorHAnsi" w:hAnsiTheme="minorHAnsi"/>
          <w:b w:val="0"/>
          <w:bCs w:val="0"/>
          <w:sz w:val="18"/>
          <w:szCs w:val="18"/>
        </w:rPr>
        <w:t>Meredith Huskey, ACAS, MAAA</w:t>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Pr>
          <w:rFonts w:asciiTheme="minorHAnsi" w:hAnsiTheme="minorHAnsi"/>
          <w:b w:val="0"/>
          <w:bCs w:val="0"/>
          <w:sz w:val="18"/>
          <w:szCs w:val="18"/>
        </w:rPr>
        <w:t>Katherine Zmyslowski</w:t>
      </w:r>
      <w:r w:rsidR="00523E94" w:rsidRPr="00523E94">
        <w:rPr>
          <w:rFonts w:asciiTheme="minorHAnsi" w:hAnsiTheme="minorHAnsi"/>
          <w:b w:val="0"/>
          <w:bCs w:val="0"/>
          <w:sz w:val="18"/>
          <w:szCs w:val="18"/>
        </w:rPr>
        <w:t>, ACAS, MAAA</w:t>
      </w:r>
      <w:bookmarkEnd w:id="7"/>
    </w:p>
    <w:p w14:paraId="1CEB5DCD" w14:textId="524A338E" w:rsidR="00523E94" w:rsidRPr="00523E94" w:rsidRDefault="009F1367" w:rsidP="00615EEC">
      <w:pPr>
        <w:pStyle w:val="Heading1"/>
        <w:spacing w:after="0"/>
        <w:rPr>
          <w:rFonts w:asciiTheme="minorHAnsi" w:hAnsiTheme="minorHAnsi"/>
          <w:b w:val="0"/>
          <w:bCs w:val="0"/>
          <w:sz w:val="18"/>
          <w:szCs w:val="18"/>
        </w:rPr>
      </w:pPr>
      <w:bookmarkStart w:id="8" w:name="_Toc94107911"/>
      <w:r>
        <w:rPr>
          <w:rFonts w:asciiTheme="minorHAnsi" w:hAnsiTheme="minorHAnsi"/>
          <w:b w:val="0"/>
          <w:bCs w:val="0"/>
          <w:sz w:val="18"/>
          <w:szCs w:val="18"/>
        </w:rPr>
        <w:t>Senior Consultant</w:t>
      </w:r>
      <w:r w:rsidR="00523E94" w:rsidRPr="00523E94">
        <w:rPr>
          <w:rFonts w:asciiTheme="minorHAnsi" w:hAnsiTheme="minorHAnsi"/>
          <w:b w:val="0"/>
          <w:bCs w:val="0"/>
          <w:sz w:val="18"/>
          <w:szCs w:val="18"/>
        </w:rPr>
        <w:t xml:space="preserve"> and Actuary</w:t>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Pr>
          <w:rFonts w:asciiTheme="minorHAnsi" w:hAnsiTheme="minorHAnsi"/>
          <w:b w:val="0"/>
          <w:bCs w:val="0"/>
          <w:sz w:val="18"/>
          <w:szCs w:val="18"/>
        </w:rPr>
        <w:t>Senior C</w:t>
      </w:r>
      <w:r w:rsidR="00523E94" w:rsidRPr="00523E94">
        <w:rPr>
          <w:rFonts w:asciiTheme="minorHAnsi" w:hAnsiTheme="minorHAnsi"/>
          <w:b w:val="0"/>
          <w:bCs w:val="0"/>
          <w:sz w:val="18"/>
          <w:szCs w:val="18"/>
        </w:rPr>
        <w:t>onsultant</w:t>
      </w:r>
      <w:bookmarkEnd w:id="8"/>
      <w:r>
        <w:rPr>
          <w:rFonts w:asciiTheme="minorHAnsi" w:hAnsiTheme="minorHAnsi"/>
          <w:b w:val="0"/>
          <w:bCs w:val="0"/>
          <w:sz w:val="18"/>
          <w:szCs w:val="18"/>
        </w:rPr>
        <w:t xml:space="preserve"> &amp; Actuary</w:t>
      </w:r>
    </w:p>
    <w:p w14:paraId="304C10D3" w14:textId="7DED7EA0" w:rsidR="00523E94" w:rsidRPr="00523E94" w:rsidRDefault="009F1367" w:rsidP="00615EEC">
      <w:pPr>
        <w:pStyle w:val="Heading1"/>
        <w:spacing w:after="0"/>
        <w:rPr>
          <w:rFonts w:asciiTheme="minorHAnsi" w:hAnsiTheme="minorHAnsi"/>
          <w:b w:val="0"/>
          <w:bCs w:val="0"/>
          <w:sz w:val="18"/>
          <w:szCs w:val="18"/>
        </w:rPr>
      </w:pPr>
      <w:bookmarkStart w:id="9" w:name="_Toc94107912"/>
      <w:r>
        <w:rPr>
          <w:rFonts w:asciiTheme="minorHAnsi" w:hAnsiTheme="minorHAnsi"/>
          <w:b w:val="0"/>
          <w:bCs w:val="0"/>
          <w:sz w:val="18"/>
          <w:szCs w:val="18"/>
        </w:rPr>
        <w:t>410</w:t>
      </w:r>
      <w:r w:rsidR="00523E94" w:rsidRPr="00523E94">
        <w:rPr>
          <w:rFonts w:asciiTheme="minorHAnsi" w:hAnsiTheme="minorHAnsi"/>
          <w:b w:val="0"/>
          <w:bCs w:val="0"/>
          <w:sz w:val="18"/>
          <w:szCs w:val="18"/>
        </w:rPr>
        <w:t>-</w:t>
      </w:r>
      <w:r>
        <w:rPr>
          <w:rFonts w:asciiTheme="minorHAnsi" w:hAnsiTheme="minorHAnsi"/>
          <w:b w:val="0"/>
          <w:bCs w:val="0"/>
          <w:sz w:val="18"/>
          <w:szCs w:val="18"/>
        </w:rPr>
        <w:t>363</w:t>
      </w:r>
      <w:r w:rsidR="00523E94" w:rsidRPr="00523E94">
        <w:rPr>
          <w:rFonts w:asciiTheme="minorHAnsi" w:hAnsiTheme="minorHAnsi"/>
          <w:b w:val="0"/>
          <w:bCs w:val="0"/>
          <w:sz w:val="18"/>
          <w:szCs w:val="18"/>
        </w:rPr>
        <w:t>-</w:t>
      </w:r>
      <w:r>
        <w:rPr>
          <w:rFonts w:asciiTheme="minorHAnsi" w:hAnsiTheme="minorHAnsi"/>
          <w:b w:val="0"/>
          <w:bCs w:val="0"/>
          <w:sz w:val="18"/>
          <w:szCs w:val="18"/>
        </w:rPr>
        <w:t>50</w:t>
      </w:r>
      <w:r w:rsidR="00523E94" w:rsidRPr="00523E94">
        <w:rPr>
          <w:rFonts w:asciiTheme="minorHAnsi" w:hAnsiTheme="minorHAnsi"/>
          <w:b w:val="0"/>
          <w:bCs w:val="0"/>
          <w:sz w:val="18"/>
          <w:szCs w:val="18"/>
        </w:rPr>
        <w:t>52</w:t>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Pr>
          <w:rFonts w:asciiTheme="minorHAnsi" w:hAnsiTheme="minorHAnsi"/>
          <w:b w:val="0"/>
          <w:bCs w:val="0"/>
          <w:sz w:val="18"/>
          <w:szCs w:val="18"/>
        </w:rPr>
        <w:t>586</w:t>
      </w:r>
      <w:r w:rsidR="00523E94" w:rsidRPr="00523E94">
        <w:rPr>
          <w:rFonts w:asciiTheme="minorHAnsi" w:hAnsiTheme="minorHAnsi"/>
          <w:b w:val="0"/>
          <w:bCs w:val="0"/>
          <w:sz w:val="18"/>
          <w:szCs w:val="18"/>
        </w:rPr>
        <w:t>-</w:t>
      </w:r>
      <w:r>
        <w:rPr>
          <w:rFonts w:asciiTheme="minorHAnsi" w:hAnsiTheme="minorHAnsi"/>
          <w:b w:val="0"/>
          <w:bCs w:val="0"/>
          <w:sz w:val="18"/>
          <w:szCs w:val="18"/>
        </w:rPr>
        <w:t>942</w:t>
      </w:r>
      <w:r w:rsidR="00523E94" w:rsidRPr="00523E94">
        <w:rPr>
          <w:rFonts w:asciiTheme="minorHAnsi" w:hAnsiTheme="minorHAnsi"/>
          <w:b w:val="0"/>
          <w:bCs w:val="0"/>
          <w:sz w:val="18"/>
          <w:szCs w:val="18"/>
        </w:rPr>
        <w:t>-</w:t>
      </w:r>
      <w:bookmarkEnd w:id="9"/>
      <w:r>
        <w:rPr>
          <w:rFonts w:asciiTheme="minorHAnsi" w:hAnsiTheme="minorHAnsi"/>
          <w:b w:val="0"/>
          <w:bCs w:val="0"/>
          <w:sz w:val="18"/>
          <w:szCs w:val="18"/>
        </w:rPr>
        <w:t>0969</w:t>
      </w:r>
    </w:p>
    <w:bookmarkStart w:id="10" w:name="_Toc94107913"/>
    <w:p w14:paraId="20695651" w14:textId="4F0FD1FB" w:rsidR="00523E94" w:rsidRPr="00523E94" w:rsidRDefault="009F1367" w:rsidP="00615EEC">
      <w:pPr>
        <w:pStyle w:val="Heading1"/>
        <w:spacing w:after="0"/>
        <w:rPr>
          <w:rFonts w:asciiTheme="minorHAnsi" w:hAnsiTheme="minorHAnsi"/>
          <w:b w:val="0"/>
          <w:bCs w:val="0"/>
          <w:sz w:val="18"/>
          <w:szCs w:val="18"/>
        </w:rPr>
      </w:pPr>
      <w:r>
        <w:rPr>
          <w:rFonts w:asciiTheme="minorHAnsi" w:hAnsiTheme="minorHAnsi"/>
          <w:b w:val="0"/>
          <w:bCs w:val="0"/>
          <w:sz w:val="18"/>
          <w:szCs w:val="18"/>
        </w:rPr>
        <w:fldChar w:fldCharType="begin"/>
      </w:r>
      <w:r>
        <w:rPr>
          <w:rFonts w:asciiTheme="minorHAnsi" w:hAnsiTheme="minorHAnsi"/>
          <w:b w:val="0"/>
          <w:bCs w:val="0"/>
          <w:sz w:val="18"/>
          <w:szCs w:val="18"/>
        </w:rPr>
        <w:instrText xml:space="preserve"> HYPERLINK "mailto:meredith.huskey</w:instrText>
      </w:r>
      <w:r w:rsidRPr="00523E94">
        <w:rPr>
          <w:rFonts w:asciiTheme="minorHAnsi" w:hAnsiTheme="minorHAnsi"/>
          <w:b w:val="0"/>
          <w:bCs w:val="0"/>
          <w:sz w:val="18"/>
          <w:szCs w:val="18"/>
        </w:rPr>
        <w:instrText>@aon.com</w:instrText>
      </w:r>
      <w:r>
        <w:rPr>
          <w:rFonts w:asciiTheme="minorHAnsi" w:hAnsiTheme="minorHAnsi"/>
          <w:b w:val="0"/>
          <w:bCs w:val="0"/>
          <w:sz w:val="18"/>
          <w:szCs w:val="18"/>
        </w:rPr>
        <w:instrText xml:space="preserve">" </w:instrText>
      </w:r>
      <w:r>
        <w:rPr>
          <w:rFonts w:asciiTheme="minorHAnsi" w:hAnsiTheme="minorHAnsi"/>
          <w:b w:val="0"/>
          <w:bCs w:val="0"/>
          <w:sz w:val="18"/>
          <w:szCs w:val="18"/>
        </w:rPr>
        <w:fldChar w:fldCharType="separate"/>
      </w:r>
      <w:r w:rsidRPr="001521AE">
        <w:rPr>
          <w:rStyle w:val="Hyperlink"/>
          <w:rFonts w:asciiTheme="minorHAnsi" w:hAnsiTheme="minorHAnsi"/>
          <w:b w:val="0"/>
          <w:bCs w:val="0"/>
          <w:sz w:val="18"/>
          <w:szCs w:val="18"/>
        </w:rPr>
        <w:t>meredith.huskey@aon.com</w:t>
      </w:r>
      <w:r>
        <w:rPr>
          <w:rFonts w:asciiTheme="minorHAnsi" w:hAnsiTheme="minorHAnsi"/>
          <w:b w:val="0"/>
          <w:bCs w:val="0"/>
          <w:sz w:val="18"/>
          <w:szCs w:val="18"/>
        </w:rPr>
        <w:fldChar w:fldCharType="end"/>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r w:rsidR="00523E94" w:rsidRPr="00523E94">
        <w:rPr>
          <w:rFonts w:asciiTheme="minorHAnsi" w:hAnsiTheme="minorHAnsi"/>
          <w:b w:val="0"/>
          <w:bCs w:val="0"/>
          <w:sz w:val="18"/>
          <w:szCs w:val="18"/>
        </w:rPr>
        <w:tab/>
      </w:r>
      <w:bookmarkEnd w:id="10"/>
      <w:r>
        <w:rPr>
          <w:rFonts w:asciiTheme="minorHAnsi" w:hAnsiTheme="minorHAnsi"/>
          <w:b w:val="0"/>
          <w:bCs w:val="0"/>
          <w:sz w:val="18"/>
          <w:szCs w:val="18"/>
        </w:rPr>
        <w:t>katherine.zmyslowski@aon.com</w:t>
      </w:r>
    </w:p>
    <w:p w14:paraId="07B84674" w14:textId="04211CD9" w:rsidR="00523E94" w:rsidRPr="00523E94" w:rsidRDefault="00523E94" w:rsidP="00615EEC">
      <w:pPr>
        <w:pStyle w:val="Heading1"/>
        <w:spacing w:after="0"/>
        <w:rPr>
          <w:rFonts w:asciiTheme="minorHAnsi" w:hAnsiTheme="minorHAnsi"/>
          <w:b w:val="0"/>
          <w:bCs w:val="0"/>
          <w:noProof w:val="0"/>
          <w:sz w:val="18"/>
          <w:szCs w:val="18"/>
        </w:rPr>
      </w:pPr>
    </w:p>
    <w:p w14:paraId="72CF74F1" w14:textId="77777777" w:rsidR="00523E94" w:rsidRPr="00523E94" w:rsidRDefault="00523E94" w:rsidP="00615EEC">
      <w:pPr>
        <w:pStyle w:val="Heading1"/>
        <w:spacing w:after="0"/>
        <w:rPr>
          <w:rFonts w:asciiTheme="minorHAnsi" w:hAnsiTheme="minorHAnsi"/>
          <w:b w:val="0"/>
          <w:bCs w:val="0"/>
          <w:noProof w:val="0"/>
          <w:sz w:val="18"/>
          <w:szCs w:val="18"/>
        </w:rPr>
      </w:pPr>
    </w:p>
    <w:p w14:paraId="3B89AEEB" w14:textId="68612B85" w:rsidR="00523E94" w:rsidRPr="00523E94" w:rsidRDefault="00523E94" w:rsidP="00615EEC">
      <w:pPr>
        <w:pStyle w:val="Heading1"/>
        <w:spacing w:after="0"/>
        <w:rPr>
          <w:rFonts w:asciiTheme="minorHAnsi" w:hAnsiTheme="minorHAnsi"/>
          <w:noProof w:val="0"/>
          <w:sz w:val="18"/>
          <w:szCs w:val="18"/>
        </w:rPr>
      </w:pPr>
      <w:bookmarkStart w:id="11" w:name="_Toc94107914"/>
      <w:r w:rsidRPr="00523E94">
        <w:rPr>
          <w:rFonts w:asciiTheme="minorHAnsi" w:hAnsiTheme="minorHAnsi"/>
          <w:noProof w:val="0"/>
          <w:sz w:val="18"/>
          <w:szCs w:val="18"/>
        </w:rPr>
        <w:t>HPL Benchmark Inbox</w:t>
      </w:r>
      <w:bookmarkEnd w:id="11"/>
    </w:p>
    <w:p w14:paraId="2C083E72" w14:textId="77777777" w:rsidR="00523E94" w:rsidRPr="00523E94" w:rsidRDefault="00BE5FEE" w:rsidP="00615EEC">
      <w:pPr>
        <w:pStyle w:val="Heading1"/>
        <w:spacing w:after="0"/>
        <w:rPr>
          <w:rFonts w:asciiTheme="minorHAnsi" w:hAnsiTheme="minorHAnsi"/>
          <w:b w:val="0"/>
          <w:bCs w:val="0"/>
          <w:noProof w:val="0"/>
          <w:sz w:val="18"/>
          <w:szCs w:val="18"/>
        </w:rPr>
      </w:pPr>
      <w:hyperlink r:id="rId22" w:history="1">
        <w:bookmarkStart w:id="12" w:name="_Toc94107915"/>
        <w:r w:rsidR="00523E94" w:rsidRPr="00523E94">
          <w:rPr>
            <w:rFonts w:asciiTheme="minorHAnsi" w:hAnsiTheme="minorHAnsi"/>
            <w:b w:val="0"/>
            <w:bCs w:val="0"/>
            <w:noProof w:val="0"/>
            <w:sz w:val="18"/>
            <w:szCs w:val="18"/>
          </w:rPr>
          <w:t>HPL.Benchmark@aon.com</w:t>
        </w:r>
        <w:bookmarkEnd w:id="12"/>
      </w:hyperlink>
    </w:p>
    <w:p w14:paraId="44BD59A8" w14:textId="77777777" w:rsidR="00523E94" w:rsidRPr="00523E94" w:rsidRDefault="00523E94" w:rsidP="00615EEC">
      <w:pPr>
        <w:pStyle w:val="Heading1"/>
        <w:spacing w:after="0"/>
        <w:rPr>
          <w:rFonts w:asciiTheme="minorHAnsi" w:hAnsiTheme="minorHAnsi"/>
          <w:b w:val="0"/>
          <w:bCs w:val="0"/>
          <w:noProof w:val="0"/>
          <w:sz w:val="18"/>
          <w:szCs w:val="18"/>
        </w:rPr>
      </w:pPr>
    </w:p>
    <w:p w14:paraId="7729A4A5" w14:textId="77777777" w:rsidR="00AD7949" w:rsidRDefault="00AD7949" w:rsidP="00615EEC">
      <w:pPr>
        <w:pStyle w:val="Heading1"/>
        <w:spacing w:after="0"/>
        <w:rPr>
          <w:rFonts w:asciiTheme="minorHAnsi" w:hAnsiTheme="minorHAnsi"/>
          <w:b w:val="0"/>
          <w:bCs w:val="0"/>
          <w:noProof w:val="0"/>
          <w:sz w:val="18"/>
          <w:szCs w:val="18"/>
        </w:rPr>
      </w:pPr>
      <w:bookmarkStart w:id="13" w:name="_Toc94107916"/>
    </w:p>
    <w:p w14:paraId="625C78FB" w14:textId="58B37202" w:rsidR="00523E94" w:rsidRDefault="00523E94" w:rsidP="00615EEC">
      <w:pPr>
        <w:pStyle w:val="Heading1"/>
        <w:spacing w:after="0"/>
        <w:rPr>
          <w:rFonts w:asciiTheme="minorHAnsi" w:hAnsiTheme="minorHAnsi"/>
          <w:b w:val="0"/>
          <w:bCs w:val="0"/>
          <w:noProof w:val="0"/>
          <w:sz w:val="18"/>
          <w:szCs w:val="18"/>
        </w:rPr>
      </w:pPr>
      <w:r w:rsidRPr="00523E94">
        <w:rPr>
          <w:rFonts w:asciiTheme="minorHAnsi" w:hAnsiTheme="minorHAnsi"/>
          <w:b w:val="0"/>
          <w:bCs w:val="0"/>
          <w:noProof w:val="0"/>
          <w:sz w:val="18"/>
          <w:szCs w:val="18"/>
        </w:rPr>
        <w:t>Please send completed data submissions via email to:</w:t>
      </w:r>
      <w:bookmarkEnd w:id="13"/>
      <w:r w:rsidRPr="00523E94">
        <w:rPr>
          <w:rFonts w:asciiTheme="minorHAnsi" w:hAnsiTheme="minorHAnsi"/>
          <w:b w:val="0"/>
          <w:bCs w:val="0"/>
          <w:noProof w:val="0"/>
          <w:sz w:val="18"/>
          <w:szCs w:val="18"/>
        </w:rPr>
        <w:t xml:space="preserve"> </w:t>
      </w:r>
    </w:p>
    <w:p w14:paraId="5350636B" w14:textId="545CCFAF" w:rsidR="00523E94" w:rsidRPr="00523E94" w:rsidRDefault="00BE5FEE" w:rsidP="00615EEC">
      <w:pPr>
        <w:pStyle w:val="Heading1"/>
        <w:spacing w:after="0"/>
        <w:rPr>
          <w:rFonts w:asciiTheme="minorHAnsi" w:hAnsiTheme="minorHAnsi"/>
          <w:b w:val="0"/>
          <w:bCs w:val="0"/>
          <w:noProof w:val="0"/>
          <w:sz w:val="18"/>
          <w:szCs w:val="18"/>
        </w:rPr>
      </w:pPr>
      <w:hyperlink r:id="rId23" w:history="1">
        <w:bookmarkStart w:id="14" w:name="_Toc94107917"/>
        <w:r w:rsidR="00523E94" w:rsidRPr="00523E94">
          <w:rPr>
            <w:rStyle w:val="Hyperlink"/>
            <w:rFonts w:asciiTheme="minorHAnsi" w:hAnsiTheme="minorHAnsi"/>
            <w:b w:val="0"/>
            <w:bCs w:val="0"/>
            <w:noProof w:val="0"/>
            <w:sz w:val="18"/>
            <w:szCs w:val="18"/>
          </w:rPr>
          <w:t>HPL.Benchmark@aon.com</w:t>
        </w:r>
      </w:hyperlink>
      <w:r w:rsidR="00615EEC" w:rsidRPr="00523E94">
        <w:rPr>
          <w:rFonts w:asciiTheme="minorHAnsi" w:hAnsiTheme="minorHAnsi"/>
          <w:b w:val="0"/>
          <w:bCs w:val="0"/>
          <w:noProof w:val="0"/>
          <w:sz w:val="18"/>
          <w:szCs w:val="18"/>
        </w:rPr>
        <w:t xml:space="preserve">  (</w:t>
      </w:r>
      <w:r w:rsidR="00523E94" w:rsidRPr="00523E94">
        <w:rPr>
          <w:rFonts w:asciiTheme="minorHAnsi" w:hAnsiTheme="minorHAnsi"/>
          <w:b w:val="0"/>
          <w:bCs w:val="0"/>
          <w:noProof w:val="0"/>
          <w:color w:val="FF0000"/>
          <w:sz w:val="18"/>
          <w:szCs w:val="18"/>
        </w:rPr>
        <w:t xml:space="preserve">DUE: </w:t>
      </w:r>
      <w:r w:rsidR="009F1367">
        <w:rPr>
          <w:rFonts w:asciiTheme="minorHAnsi" w:hAnsiTheme="minorHAnsi"/>
          <w:b w:val="0"/>
          <w:bCs w:val="0"/>
          <w:noProof w:val="0"/>
          <w:color w:val="FF0000"/>
          <w:sz w:val="18"/>
          <w:szCs w:val="18"/>
        </w:rPr>
        <w:t>April 14, 2023</w:t>
      </w:r>
      <w:r w:rsidR="00523E94" w:rsidRPr="00523E94">
        <w:rPr>
          <w:rFonts w:asciiTheme="minorHAnsi" w:hAnsiTheme="minorHAnsi"/>
          <w:b w:val="0"/>
          <w:bCs w:val="0"/>
          <w:noProof w:val="0"/>
          <w:sz w:val="18"/>
          <w:szCs w:val="18"/>
        </w:rPr>
        <w:t>)</w:t>
      </w:r>
      <w:bookmarkEnd w:id="14"/>
    </w:p>
    <w:p w14:paraId="78D0412C" w14:textId="77777777" w:rsidR="00523E94" w:rsidRPr="00523E94" w:rsidRDefault="00523E94" w:rsidP="00615EEC">
      <w:pPr>
        <w:pStyle w:val="Heading1"/>
        <w:spacing w:after="0"/>
        <w:rPr>
          <w:rFonts w:asciiTheme="minorHAnsi" w:hAnsiTheme="minorHAnsi"/>
          <w:b w:val="0"/>
          <w:bCs w:val="0"/>
          <w:noProof w:val="0"/>
          <w:sz w:val="18"/>
          <w:szCs w:val="18"/>
        </w:rPr>
      </w:pPr>
    </w:p>
    <w:p w14:paraId="34FC603B" w14:textId="1F0D8D1B" w:rsidR="00523E94" w:rsidRPr="00523E94" w:rsidRDefault="00523E94" w:rsidP="00615EEC">
      <w:pPr>
        <w:pStyle w:val="Heading1"/>
        <w:spacing w:after="0"/>
        <w:rPr>
          <w:rFonts w:asciiTheme="minorHAnsi" w:hAnsiTheme="minorHAnsi"/>
          <w:noProof w:val="0"/>
          <w:sz w:val="18"/>
          <w:szCs w:val="18"/>
        </w:rPr>
      </w:pPr>
      <w:bookmarkStart w:id="15" w:name="_Toc94107918"/>
      <w:r w:rsidRPr="00523E94">
        <w:rPr>
          <w:rFonts w:asciiTheme="minorHAnsi" w:hAnsiTheme="minorHAnsi"/>
          <w:noProof w:val="0"/>
          <w:sz w:val="18"/>
          <w:szCs w:val="18"/>
        </w:rPr>
        <w:t>No Late Submissions will be accepted.</w:t>
      </w:r>
      <w:bookmarkEnd w:id="15"/>
    </w:p>
    <w:sectPr w:rsidR="00523E94" w:rsidRPr="00523E94" w:rsidSect="00A239E8">
      <w:footerReference w:type="default" r:id="rId24"/>
      <w:pgSz w:w="12240" w:h="15840" w:code="1"/>
      <w:pgMar w:top="2330" w:right="1361" w:bottom="1351" w:left="2013" w:header="709" w:footer="3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4EB39" w14:textId="77777777" w:rsidR="007D7AFD" w:rsidRDefault="007D7AFD" w:rsidP="00563E4E">
      <w:r>
        <w:separator/>
      </w:r>
    </w:p>
  </w:endnote>
  <w:endnote w:type="continuationSeparator" w:id="0">
    <w:p w14:paraId="1C25C7BF" w14:textId="77777777" w:rsidR="007D7AFD" w:rsidRDefault="007D7AFD" w:rsidP="0056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ow Text">
    <w:panose1 w:val="020B0504030202020204"/>
    <w:charset w:val="00"/>
    <w:family w:val="swiss"/>
    <w:pitch w:val="variable"/>
    <w:sig w:usb0="A000006F" w:usb1="00008471" w:usb2="00000000" w:usb3="00000000" w:csb0="00000093" w:csb1="00000000"/>
    <w:embedRegular r:id="rId1" w:fontKey="{703E6FA3-D671-4F69-8F30-03543F272BBF}"/>
    <w:embedBold r:id="rId2" w:fontKey="{222D34A4-8D27-4F20-A6F0-C58CD2D7CF19}"/>
    <w:embedItalic r:id="rId3" w:fontKey="{0FD55027-99ED-484C-BAC6-A35F49D70AE3}"/>
    <w:embedBoldItalic r:id="rId4" w:fontKey="{0CC7C14A-E8F5-4DEE-9A5E-4BA48182B3BD}"/>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Now Display">
    <w:altName w:val="Arial"/>
    <w:charset w:val="4D"/>
    <w:family w:val="swiss"/>
    <w:pitch w:val="variable"/>
    <w:sig w:usb0="A000006F" w:usb1="0000847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8A5A50CC-379B-4DFF-AA1A-7EBAB15D8A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0DEB" w14:textId="77777777" w:rsidR="003D67CA" w:rsidRDefault="003D67CA" w:rsidP="00F4737F">
    <w:pPr>
      <w:pStyle w:val="Footer"/>
      <w:tabs>
        <w:tab w:val="clear" w:pos="9026"/>
        <w:tab w:val="right" w:pos="8526"/>
      </w:tabs>
      <w:ind w:right="21"/>
      <w:jc w:val="right"/>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38EB" w14:textId="77777777" w:rsidR="00EE5BD1" w:rsidRDefault="00EE5BD1" w:rsidP="00A239E8">
    <w:pPr>
      <w:pStyle w:val="Horizontalrule"/>
      <w:rPr>
        <w:rStyle w:val="PageNumber"/>
      </w:rPr>
    </w:pPr>
  </w:p>
  <w:p w14:paraId="0140A57C" w14:textId="328705E7" w:rsidR="005773E6" w:rsidRDefault="00D31DEB" w:rsidP="00973DD9">
    <w:pPr>
      <w:pStyle w:val="Footer"/>
      <w:tabs>
        <w:tab w:val="clear" w:pos="9026"/>
        <w:tab w:val="right" w:pos="8526"/>
      </w:tabs>
      <w:ind w:right="21"/>
      <w:rPr>
        <w:rStyle w:val="PageNumber"/>
      </w:rPr>
    </w:pPr>
    <w:r>
      <w:rPr>
        <w:rStyle w:val="PageNumber"/>
      </w:rPr>
      <w:t>Aon I Commercial Risk Solutions I Global Risk Consulting I Actuarial &amp; Analytics Practice</w:t>
    </w:r>
    <w:r w:rsidR="00EE5BD1">
      <w:rPr>
        <w:rStyle w:val="PageNumber"/>
      </w:rPr>
      <w:tab/>
    </w:r>
    <w:r w:rsidR="00EE5BD1">
      <w:rPr>
        <w:rStyle w:val="PageNumber"/>
      </w:rPr>
      <w:tab/>
    </w:r>
  </w:p>
  <w:p w14:paraId="09DAA462" w14:textId="6A4BAAF1" w:rsidR="00973DD9" w:rsidRPr="00973DD9" w:rsidRDefault="00D31DEB" w:rsidP="00D31DEB">
    <w:pPr>
      <w:pStyle w:val="Footer"/>
      <w:tabs>
        <w:tab w:val="clear" w:pos="9026"/>
        <w:tab w:val="right" w:pos="8526"/>
      </w:tabs>
      <w:ind w:right="21"/>
      <w:rPr>
        <w:rStyle w:val="PageNumber"/>
        <w:color w:val="auto"/>
      </w:rPr>
    </w:pPr>
    <w:r w:rsidRPr="00141BCD">
      <w:rPr>
        <w:rStyle w:val="PageNumber"/>
        <w:color w:val="FF0000"/>
      </w:rPr>
      <w:t xml:space="preserve">Deadline for Participation: </w:t>
    </w:r>
    <w:r w:rsidR="00A05066">
      <w:rPr>
        <w:rStyle w:val="PageNumber"/>
        <w:color w:val="FF0000"/>
      </w:rPr>
      <w:t>April 14,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F7F1" w14:textId="77777777" w:rsidR="00A239E8" w:rsidRDefault="00A239E8" w:rsidP="00A239E8">
    <w:pPr>
      <w:pStyle w:val="Horizontalrule"/>
      <w:rPr>
        <w:rStyle w:val="PageNumber"/>
      </w:rPr>
    </w:pPr>
  </w:p>
  <w:p w14:paraId="506CB550" w14:textId="1689757E" w:rsidR="00A239E8" w:rsidRDefault="00A239E8" w:rsidP="00973DD9">
    <w:pPr>
      <w:pStyle w:val="Footer"/>
      <w:tabs>
        <w:tab w:val="clear" w:pos="9026"/>
        <w:tab w:val="right" w:pos="8526"/>
      </w:tabs>
      <w:ind w:right="21"/>
      <w:rPr>
        <w:rStyle w:val="PageNumber"/>
      </w:rPr>
    </w:pPr>
    <w:r>
      <w:rPr>
        <w:rStyle w:val="PageNumber"/>
      </w:rPr>
      <w:t xml:space="preserve">Aon </w:t>
    </w:r>
    <w:r w:rsidR="00EF1245">
      <w:rPr>
        <w:rStyle w:val="PageNumber"/>
      </w:rPr>
      <w:t>I Commercial Risk Solutions I Global Risk Consulting I Actuarial &amp; Analytics Practice</w:t>
    </w:r>
    <w:r>
      <w:rPr>
        <w:rStyle w:val="PageNumber"/>
      </w:rPr>
      <w:tab/>
    </w:r>
    <w:r>
      <w:rPr>
        <w:rStyle w:val="PageNumber"/>
      </w:rPr>
      <w:tab/>
    </w:r>
    <w:r w:rsidRPr="00A239E8">
      <w:rPr>
        <w:rStyle w:val="PageNumber"/>
      </w:rPr>
      <w:fldChar w:fldCharType="begin"/>
    </w:r>
    <w:r w:rsidRPr="00A239E8">
      <w:rPr>
        <w:rStyle w:val="PageNumber"/>
      </w:rPr>
      <w:instrText xml:space="preserve"> PAGE   \* MERGEFORMAT </w:instrText>
    </w:r>
    <w:r w:rsidRPr="00A239E8">
      <w:rPr>
        <w:rStyle w:val="PageNumber"/>
      </w:rPr>
      <w:fldChar w:fldCharType="separate"/>
    </w:r>
    <w:r w:rsidRPr="00A239E8">
      <w:rPr>
        <w:rStyle w:val="PageNumber"/>
      </w:rPr>
      <w:t>1</w:t>
    </w:r>
    <w:r w:rsidRPr="00A239E8">
      <w:rPr>
        <w:rStyle w:val="PageNumber"/>
      </w:rPr>
      <w:fldChar w:fldCharType="end"/>
    </w:r>
  </w:p>
  <w:p w14:paraId="757492F4" w14:textId="093D52B2" w:rsidR="00A239E8" w:rsidRPr="00141BCD" w:rsidRDefault="00523E94" w:rsidP="00973DD9">
    <w:pPr>
      <w:pStyle w:val="Footer"/>
      <w:tabs>
        <w:tab w:val="clear" w:pos="9026"/>
        <w:tab w:val="right" w:pos="8526"/>
      </w:tabs>
      <w:ind w:right="21"/>
      <w:rPr>
        <w:rStyle w:val="PageNumber"/>
        <w:color w:val="FF0000"/>
      </w:rPr>
    </w:pPr>
    <w:r w:rsidRPr="00141BCD">
      <w:rPr>
        <w:rStyle w:val="PageNumber"/>
        <w:color w:val="FF0000"/>
      </w:rPr>
      <w:t xml:space="preserve">Deadline for Participation: </w:t>
    </w:r>
    <w:r w:rsidR="00A05066">
      <w:rPr>
        <w:rStyle w:val="PageNumber"/>
        <w:color w:val="FF0000"/>
      </w:rPr>
      <w:t>April 14,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63E16" w14:textId="77777777" w:rsidR="007D7AFD" w:rsidRDefault="007D7AFD" w:rsidP="00563E4E">
      <w:r>
        <w:separator/>
      </w:r>
    </w:p>
  </w:footnote>
  <w:footnote w:type="continuationSeparator" w:id="0">
    <w:p w14:paraId="42749155" w14:textId="77777777" w:rsidR="007D7AFD" w:rsidRDefault="007D7AFD" w:rsidP="0056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70D5" w14:textId="77777777" w:rsidR="003D67CA" w:rsidRDefault="005163D9" w:rsidP="00563E4E">
    <w:pPr>
      <w:pStyle w:val="Header"/>
    </w:pPr>
    <w:r>
      <w:rPr>
        <w:noProof/>
      </w:rPr>
      <w:drawing>
        <wp:anchor distT="0" distB="0" distL="114300" distR="114300" simplePos="0" relativeHeight="251684864" behindDoc="1" locked="1" layoutInCell="1" allowOverlap="1" wp14:anchorId="68242DC1" wp14:editId="4EFC289E">
          <wp:simplePos x="0" y="0"/>
          <wp:positionH relativeFrom="page">
            <wp:posOffset>0</wp:posOffset>
          </wp:positionH>
          <wp:positionV relativeFrom="page">
            <wp:posOffset>4361815</wp:posOffset>
          </wp:positionV>
          <wp:extent cx="7777247" cy="5705856"/>
          <wp:effectExtent l="0" t="0" r="0" b="9525"/>
          <wp:wrapNone/>
          <wp:docPr id="11" name="Picture 1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7247" cy="5705856"/>
                  </a:xfrm>
                  <a:prstGeom prst="rect">
                    <a:avLst/>
                  </a:prstGeom>
                </pic:spPr>
              </pic:pic>
            </a:graphicData>
          </a:graphic>
          <wp14:sizeRelH relativeFrom="margin">
            <wp14:pctWidth>0</wp14:pctWidth>
          </wp14:sizeRelH>
          <wp14:sizeRelV relativeFrom="margin">
            <wp14:pctHeight>0</wp14:pctHeight>
          </wp14:sizeRelV>
        </wp:anchor>
      </w:drawing>
    </w:r>
    <w:r w:rsidR="003D67CA" w:rsidRPr="0076409C">
      <w:rPr>
        <w:noProof/>
      </w:rPr>
      <mc:AlternateContent>
        <mc:Choice Requires="wpg">
          <w:drawing>
            <wp:anchor distT="0" distB="0" distL="114300" distR="114300" simplePos="0" relativeHeight="251667456" behindDoc="1" locked="1" layoutInCell="1" allowOverlap="1" wp14:anchorId="3AAF17A1" wp14:editId="6A2A5A58">
              <wp:simplePos x="0" y="0"/>
              <wp:positionH relativeFrom="page">
                <wp:posOffset>219710</wp:posOffset>
              </wp:positionH>
              <wp:positionV relativeFrom="page">
                <wp:posOffset>311150</wp:posOffset>
              </wp:positionV>
              <wp:extent cx="859536" cy="320040"/>
              <wp:effectExtent l="0" t="0" r="0" b="3810"/>
              <wp:wrapNone/>
              <wp:docPr id="22" name="Graphic 2"/>
              <wp:cNvGraphicFramePr/>
              <a:graphic xmlns:a="http://schemas.openxmlformats.org/drawingml/2006/main">
                <a:graphicData uri="http://schemas.microsoft.com/office/word/2010/wordprocessingGroup">
                  <wpg:wgp>
                    <wpg:cNvGrpSpPr/>
                    <wpg:grpSpPr>
                      <a:xfrm>
                        <a:off x="0" y="0"/>
                        <a:ext cx="859536" cy="320040"/>
                        <a:chOff x="0" y="0"/>
                        <a:chExt cx="941793" cy="353724"/>
                      </a:xfrm>
                      <a:solidFill>
                        <a:srgbClr val="EB0017"/>
                      </a:solidFill>
                    </wpg:grpSpPr>
                    <wps:wsp>
                      <wps:cNvPr id="23" name="Freeform 4"/>
                      <wps:cNvSpPr/>
                      <wps:spPr>
                        <a:xfrm>
                          <a:off x="0" y="0"/>
                          <a:ext cx="359307" cy="346429"/>
                        </a:xfrm>
                        <a:custGeom>
                          <a:avLst/>
                          <a:gdLst>
                            <a:gd name="connsiteX0" fmla="*/ 151507 w 359307"/>
                            <a:gd name="connsiteY0" fmla="*/ 0 h 346429"/>
                            <a:gd name="connsiteX1" fmla="*/ 0 w 359307"/>
                            <a:gd name="connsiteY1" fmla="*/ 346429 h 346429"/>
                            <a:gd name="connsiteX2" fmla="*/ 72241 w 359307"/>
                            <a:gd name="connsiteY2" fmla="*/ 346429 h 346429"/>
                            <a:gd name="connsiteX3" fmla="*/ 97208 w 359307"/>
                            <a:gd name="connsiteY3" fmla="*/ 286913 h 346429"/>
                            <a:gd name="connsiteX4" fmla="*/ 225837 w 359307"/>
                            <a:gd name="connsiteY4" fmla="*/ 286913 h 346429"/>
                            <a:gd name="connsiteX5" fmla="*/ 198782 w 359307"/>
                            <a:gd name="connsiteY5" fmla="*/ 225806 h 346429"/>
                            <a:gd name="connsiteX6" fmla="*/ 122839 w 359307"/>
                            <a:gd name="connsiteY6" fmla="*/ 225806 h 346429"/>
                            <a:gd name="connsiteX7" fmla="*/ 179701 w 359307"/>
                            <a:gd name="connsiteY7" fmla="*/ 90491 h 346429"/>
                            <a:gd name="connsiteX8" fmla="*/ 287066 w 359307"/>
                            <a:gd name="connsiteY8" fmla="*/ 346429 h 346429"/>
                            <a:gd name="connsiteX9" fmla="*/ 359307 w 359307"/>
                            <a:gd name="connsiteY9" fmla="*/ 346429 h 346429"/>
                            <a:gd name="connsiteX10" fmla="*/ 207800 w 359307"/>
                            <a:gd name="connsiteY10" fmla="*/ 0 h 346429"/>
                            <a:gd name="connsiteX11" fmla="*/ 151507 w 359307"/>
                            <a:gd name="connsiteY11" fmla="*/ 0 h 34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5"/>
                      <wps:cNvSpPr/>
                      <wps:spPr>
                        <a:xfrm>
                          <a:off x="674567" y="49503"/>
                          <a:ext cx="267225" cy="296926"/>
                        </a:xfrm>
                        <a:custGeom>
                          <a:avLst/>
                          <a:gdLst>
                            <a:gd name="connsiteX0" fmla="*/ 200965 w 267225"/>
                            <a:gd name="connsiteY0" fmla="*/ 0 h 296926"/>
                            <a:gd name="connsiteX1" fmla="*/ 200965 w 267225"/>
                            <a:gd name="connsiteY1" fmla="*/ 176303 h 296926"/>
                            <a:gd name="connsiteX2" fmla="*/ 57717 w 267225"/>
                            <a:gd name="connsiteY2" fmla="*/ 0 h 296926"/>
                            <a:gd name="connsiteX3" fmla="*/ 0 w 267225"/>
                            <a:gd name="connsiteY3" fmla="*/ 0 h 296926"/>
                            <a:gd name="connsiteX4" fmla="*/ 0 w 267225"/>
                            <a:gd name="connsiteY4" fmla="*/ 296926 h 296926"/>
                            <a:gd name="connsiteX5" fmla="*/ 66356 w 267225"/>
                            <a:gd name="connsiteY5" fmla="*/ 296926 h 296926"/>
                            <a:gd name="connsiteX6" fmla="*/ 66356 w 267225"/>
                            <a:gd name="connsiteY6" fmla="*/ 113792 h 296926"/>
                            <a:gd name="connsiteX7" fmla="*/ 215205 w 267225"/>
                            <a:gd name="connsiteY7" fmla="*/ 296926 h 296926"/>
                            <a:gd name="connsiteX8" fmla="*/ 267226 w 267225"/>
                            <a:gd name="connsiteY8" fmla="*/ 296926 h 296926"/>
                            <a:gd name="connsiteX9" fmla="*/ 267226 w 267225"/>
                            <a:gd name="connsiteY9" fmla="*/ 0 h 296926"/>
                            <a:gd name="connsiteX10" fmla="*/ 200965 w 267225"/>
                            <a:gd name="connsiteY10" fmla="*/ 0 h 2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6"/>
                      <wps:cNvSpPr/>
                      <wps:spPr>
                        <a:xfrm>
                          <a:off x="332537" y="42293"/>
                          <a:ext cx="315925" cy="311430"/>
                        </a:xfrm>
                        <a:custGeom>
                          <a:avLst/>
                          <a:gdLst>
                            <a:gd name="connsiteX0" fmla="*/ 159102 w 315925"/>
                            <a:gd name="connsiteY0" fmla="*/ 245649 h 311430"/>
                            <a:gd name="connsiteX1" fmla="*/ 67212 w 315925"/>
                            <a:gd name="connsiteY1" fmla="*/ 156377 h 311430"/>
                            <a:gd name="connsiteX2" fmla="*/ 157773 w 315925"/>
                            <a:gd name="connsiteY2" fmla="*/ 65795 h 311430"/>
                            <a:gd name="connsiteX3" fmla="*/ 249662 w 315925"/>
                            <a:gd name="connsiteY3" fmla="*/ 155067 h 311430"/>
                            <a:gd name="connsiteX4" fmla="*/ 249664 w 315925"/>
                            <a:gd name="connsiteY4" fmla="*/ 155720 h 311430"/>
                            <a:gd name="connsiteX5" fmla="*/ 159102 w 315925"/>
                            <a:gd name="connsiteY5" fmla="*/ 245649 h 311430"/>
                            <a:gd name="connsiteX6" fmla="*/ 159102 w 315925"/>
                            <a:gd name="connsiteY6" fmla="*/ 4 h 311430"/>
                            <a:gd name="connsiteX7" fmla="*/ 4 w 315925"/>
                            <a:gd name="connsiteY7" fmla="*/ 154593 h 311430"/>
                            <a:gd name="connsiteX8" fmla="*/ 156823 w 315925"/>
                            <a:gd name="connsiteY8" fmla="*/ 311427 h 311430"/>
                            <a:gd name="connsiteX9" fmla="*/ 315921 w 315925"/>
                            <a:gd name="connsiteY9" fmla="*/ 156838 h 311430"/>
                            <a:gd name="connsiteX10" fmla="*/ 315925 w 315925"/>
                            <a:gd name="connsiteY10" fmla="*/ 155720 h 311430"/>
                            <a:gd name="connsiteX11" fmla="*/ 159102 w 315925"/>
                            <a:gd name="connsiteY11" fmla="*/ 4 h 3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91DF9" id="Graphic 2" o:spid="_x0000_s1026" style="position:absolute;margin-left:17.3pt;margin-top:24.5pt;width:67.7pt;height:25.2pt;z-index:-251649024;mso-position-horizontal-relative:page;mso-position-vertical-relative:page;mso-width-relative:margin;mso-height-relative:margin"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" path="m151507,l,346429r72241,l97208,286913r128629,l198782,225806r-75943,l179701,90491,287066,346429r72241,l207800,,151507,xe" fillcolor="#eb0017" stroked="f" strokeweight=".26192mm">
                <v:stroke joinstyle="miter"/>
                <v:path arrowok="t" o:connecttype="custom" o:connectlocs="151507,0;0,346429;72241,346429;97208,286913;225837,286913;198782,225806;122839,225806;179701,90491;287066,346429;359307,346429;207800,0;151507,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" path="m200965,r,176303l57717,,,,,296926r66356,l66356,113792,215205,296926r52021,l267226,,200965,xe" fillcolor="#eb0017" stroked="f" strokeweight=".26192mm">
                <v:stroke joinstyle="miter"/>
                <v:path arrowok="t" o:connecttype="custom" o:connectlocs="200965,0;200965,176303;57717,0;0,0;0,296926;66356,296926;66356,113792;215205,296926;267226,296926;267226,0;200965,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stroked="f" strokeweight=".26192mm">
                <v:stroke joinstyle="miter"/>
                <v:path arrowok="t" o:connecttype="custom" o:connectlocs="159102,245649;67212,156377;157773,65795;249662,155067;249664,155720;159102,245649;159102,4;4,154593;156823,311427;315921,156838;315925,155720;159102,4" o:connectangles="0,0,0,0,0,0,0,0,0,0,0,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7FE31" w14:textId="2BD6E649" w:rsidR="004D21EC" w:rsidRDefault="000314D3" w:rsidP="00563E4E">
    <w:pPr>
      <w:pStyle w:val="Header"/>
    </w:pPr>
    <w:r w:rsidRPr="0076409C">
      <w:rPr>
        <w:noProof/>
      </w:rPr>
      <mc:AlternateContent>
        <mc:Choice Requires="wpg">
          <w:drawing>
            <wp:anchor distT="0" distB="0" distL="114300" distR="114300" simplePos="0" relativeHeight="251686912" behindDoc="1" locked="1" layoutInCell="1" allowOverlap="1" wp14:anchorId="6E4D4F37" wp14:editId="1C5DA4F5">
              <wp:simplePos x="0" y="0"/>
              <wp:positionH relativeFrom="column">
                <wp:posOffset>-701040</wp:posOffset>
              </wp:positionH>
              <wp:positionV relativeFrom="paragraph">
                <wp:posOffset>22860</wp:posOffset>
              </wp:positionV>
              <wp:extent cx="857885" cy="320675"/>
              <wp:effectExtent l="0" t="0" r="5715" b="0"/>
              <wp:wrapNone/>
              <wp:docPr id="3" name="Graphic 2"/>
              <wp:cNvGraphicFramePr/>
              <a:graphic xmlns:a="http://schemas.openxmlformats.org/drawingml/2006/main">
                <a:graphicData uri="http://schemas.microsoft.com/office/word/2010/wordprocessingGroup">
                  <wpg:wgp>
                    <wpg:cNvGrpSpPr/>
                    <wpg:grpSpPr>
                      <a:xfrm>
                        <a:off x="0" y="0"/>
                        <a:ext cx="857885" cy="320675"/>
                        <a:chOff x="0" y="0"/>
                        <a:chExt cx="941793" cy="353724"/>
                      </a:xfrm>
                      <a:solidFill>
                        <a:srgbClr val="EB0017"/>
                      </a:solidFill>
                    </wpg:grpSpPr>
                    <wps:wsp>
                      <wps:cNvPr id="4" name="Freeform 4"/>
                      <wps:cNvSpPr/>
                      <wps:spPr>
                        <a:xfrm>
                          <a:off x="0" y="0"/>
                          <a:ext cx="359307" cy="346429"/>
                        </a:xfrm>
                        <a:custGeom>
                          <a:avLst/>
                          <a:gdLst>
                            <a:gd name="connsiteX0" fmla="*/ 151507 w 359307"/>
                            <a:gd name="connsiteY0" fmla="*/ 0 h 346429"/>
                            <a:gd name="connsiteX1" fmla="*/ 0 w 359307"/>
                            <a:gd name="connsiteY1" fmla="*/ 346429 h 346429"/>
                            <a:gd name="connsiteX2" fmla="*/ 72241 w 359307"/>
                            <a:gd name="connsiteY2" fmla="*/ 346429 h 346429"/>
                            <a:gd name="connsiteX3" fmla="*/ 97208 w 359307"/>
                            <a:gd name="connsiteY3" fmla="*/ 286913 h 346429"/>
                            <a:gd name="connsiteX4" fmla="*/ 225837 w 359307"/>
                            <a:gd name="connsiteY4" fmla="*/ 286913 h 346429"/>
                            <a:gd name="connsiteX5" fmla="*/ 198782 w 359307"/>
                            <a:gd name="connsiteY5" fmla="*/ 225806 h 346429"/>
                            <a:gd name="connsiteX6" fmla="*/ 122839 w 359307"/>
                            <a:gd name="connsiteY6" fmla="*/ 225806 h 346429"/>
                            <a:gd name="connsiteX7" fmla="*/ 179701 w 359307"/>
                            <a:gd name="connsiteY7" fmla="*/ 90491 h 346429"/>
                            <a:gd name="connsiteX8" fmla="*/ 287066 w 359307"/>
                            <a:gd name="connsiteY8" fmla="*/ 346429 h 346429"/>
                            <a:gd name="connsiteX9" fmla="*/ 359307 w 359307"/>
                            <a:gd name="connsiteY9" fmla="*/ 346429 h 346429"/>
                            <a:gd name="connsiteX10" fmla="*/ 207800 w 359307"/>
                            <a:gd name="connsiteY10" fmla="*/ 0 h 346429"/>
                            <a:gd name="connsiteX11" fmla="*/ 151507 w 359307"/>
                            <a:gd name="connsiteY11" fmla="*/ 0 h 34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9307" h="346429">
                              <a:moveTo>
                                <a:pt x="151507" y="0"/>
                              </a:moveTo>
                              <a:lnTo>
                                <a:pt x="0" y="346429"/>
                              </a:lnTo>
                              <a:lnTo>
                                <a:pt x="72241" y="346429"/>
                              </a:lnTo>
                              <a:lnTo>
                                <a:pt x="97208" y="286913"/>
                              </a:lnTo>
                              <a:lnTo>
                                <a:pt x="225837" y="286913"/>
                              </a:lnTo>
                              <a:lnTo>
                                <a:pt x="198782" y="225806"/>
                              </a:lnTo>
                              <a:lnTo>
                                <a:pt x="122839" y="225806"/>
                              </a:lnTo>
                              <a:lnTo>
                                <a:pt x="179701" y="90491"/>
                              </a:lnTo>
                              <a:lnTo>
                                <a:pt x="287066" y="346429"/>
                              </a:lnTo>
                              <a:lnTo>
                                <a:pt x="359307" y="346429"/>
                              </a:lnTo>
                              <a:lnTo>
                                <a:pt x="207800" y="0"/>
                              </a:lnTo>
                              <a:lnTo>
                                <a:pt x="151507"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5"/>
                      <wps:cNvSpPr/>
                      <wps:spPr>
                        <a:xfrm>
                          <a:off x="674567" y="49503"/>
                          <a:ext cx="267225" cy="296926"/>
                        </a:xfrm>
                        <a:custGeom>
                          <a:avLst/>
                          <a:gdLst>
                            <a:gd name="connsiteX0" fmla="*/ 200965 w 267225"/>
                            <a:gd name="connsiteY0" fmla="*/ 0 h 296926"/>
                            <a:gd name="connsiteX1" fmla="*/ 200965 w 267225"/>
                            <a:gd name="connsiteY1" fmla="*/ 176303 h 296926"/>
                            <a:gd name="connsiteX2" fmla="*/ 57717 w 267225"/>
                            <a:gd name="connsiteY2" fmla="*/ 0 h 296926"/>
                            <a:gd name="connsiteX3" fmla="*/ 0 w 267225"/>
                            <a:gd name="connsiteY3" fmla="*/ 0 h 296926"/>
                            <a:gd name="connsiteX4" fmla="*/ 0 w 267225"/>
                            <a:gd name="connsiteY4" fmla="*/ 296926 h 296926"/>
                            <a:gd name="connsiteX5" fmla="*/ 66356 w 267225"/>
                            <a:gd name="connsiteY5" fmla="*/ 296926 h 296926"/>
                            <a:gd name="connsiteX6" fmla="*/ 66356 w 267225"/>
                            <a:gd name="connsiteY6" fmla="*/ 113792 h 296926"/>
                            <a:gd name="connsiteX7" fmla="*/ 215205 w 267225"/>
                            <a:gd name="connsiteY7" fmla="*/ 296926 h 296926"/>
                            <a:gd name="connsiteX8" fmla="*/ 267226 w 267225"/>
                            <a:gd name="connsiteY8" fmla="*/ 296926 h 296926"/>
                            <a:gd name="connsiteX9" fmla="*/ 267226 w 267225"/>
                            <a:gd name="connsiteY9" fmla="*/ 0 h 296926"/>
                            <a:gd name="connsiteX10" fmla="*/ 200965 w 267225"/>
                            <a:gd name="connsiteY10" fmla="*/ 0 h 296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67225" h="296926">
                              <a:moveTo>
                                <a:pt x="200965" y="0"/>
                              </a:moveTo>
                              <a:lnTo>
                                <a:pt x="200965" y="176303"/>
                              </a:lnTo>
                              <a:lnTo>
                                <a:pt x="57717" y="0"/>
                              </a:lnTo>
                              <a:lnTo>
                                <a:pt x="0" y="0"/>
                              </a:lnTo>
                              <a:lnTo>
                                <a:pt x="0" y="296926"/>
                              </a:lnTo>
                              <a:lnTo>
                                <a:pt x="66356" y="296926"/>
                              </a:lnTo>
                              <a:lnTo>
                                <a:pt x="66356" y="113792"/>
                              </a:lnTo>
                              <a:lnTo>
                                <a:pt x="215205" y="296926"/>
                              </a:lnTo>
                              <a:lnTo>
                                <a:pt x="267226" y="296926"/>
                              </a:lnTo>
                              <a:lnTo>
                                <a:pt x="267226" y="0"/>
                              </a:lnTo>
                              <a:lnTo>
                                <a:pt x="200965" y="0"/>
                              </a:lnTo>
                              <a:close/>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6"/>
                      <wps:cNvSpPr/>
                      <wps:spPr>
                        <a:xfrm>
                          <a:off x="332537" y="42293"/>
                          <a:ext cx="315925" cy="311430"/>
                        </a:xfrm>
                        <a:custGeom>
                          <a:avLst/>
                          <a:gdLst>
                            <a:gd name="connsiteX0" fmla="*/ 159102 w 315925"/>
                            <a:gd name="connsiteY0" fmla="*/ 245649 h 311430"/>
                            <a:gd name="connsiteX1" fmla="*/ 67212 w 315925"/>
                            <a:gd name="connsiteY1" fmla="*/ 156377 h 311430"/>
                            <a:gd name="connsiteX2" fmla="*/ 157773 w 315925"/>
                            <a:gd name="connsiteY2" fmla="*/ 65795 h 311430"/>
                            <a:gd name="connsiteX3" fmla="*/ 249662 w 315925"/>
                            <a:gd name="connsiteY3" fmla="*/ 155067 h 311430"/>
                            <a:gd name="connsiteX4" fmla="*/ 249664 w 315925"/>
                            <a:gd name="connsiteY4" fmla="*/ 155720 h 311430"/>
                            <a:gd name="connsiteX5" fmla="*/ 159102 w 315925"/>
                            <a:gd name="connsiteY5" fmla="*/ 245649 h 311430"/>
                            <a:gd name="connsiteX6" fmla="*/ 159102 w 315925"/>
                            <a:gd name="connsiteY6" fmla="*/ 4 h 311430"/>
                            <a:gd name="connsiteX7" fmla="*/ 4 w 315925"/>
                            <a:gd name="connsiteY7" fmla="*/ 154593 h 311430"/>
                            <a:gd name="connsiteX8" fmla="*/ 156823 w 315925"/>
                            <a:gd name="connsiteY8" fmla="*/ 311427 h 311430"/>
                            <a:gd name="connsiteX9" fmla="*/ 315921 w 315925"/>
                            <a:gd name="connsiteY9" fmla="*/ 156838 h 311430"/>
                            <a:gd name="connsiteX10" fmla="*/ 315925 w 315925"/>
                            <a:gd name="connsiteY10" fmla="*/ 155720 h 311430"/>
                            <a:gd name="connsiteX11" fmla="*/ 159102 w 315925"/>
                            <a:gd name="connsiteY11" fmla="*/ 4 h 31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5925" h="311430">
                              <a:moveTo>
                                <a:pt x="159102" y="245649"/>
                              </a:moveTo>
                              <a:cubicBezTo>
                                <a:pt x="108720" y="246011"/>
                                <a:pt x="67579" y="206042"/>
                                <a:pt x="67212" y="156377"/>
                              </a:cubicBezTo>
                              <a:cubicBezTo>
                                <a:pt x="66845" y="106712"/>
                                <a:pt x="107391" y="66157"/>
                                <a:pt x="157773" y="65795"/>
                              </a:cubicBezTo>
                              <a:cubicBezTo>
                                <a:pt x="208155" y="65433"/>
                                <a:pt x="249295" y="105402"/>
                                <a:pt x="249662" y="155067"/>
                              </a:cubicBezTo>
                              <a:cubicBezTo>
                                <a:pt x="249663" y="155284"/>
                                <a:pt x="249664" y="155502"/>
                                <a:pt x="249664" y="155720"/>
                              </a:cubicBezTo>
                              <a:cubicBezTo>
                                <a:pt x="249769" y="205174"/>
                                <a:pt x="209269" y="245391"/>
                                <a:pt x="159102" y="245649"/>
                              </a:cubicBezTo>
                              <a:moveTo>
                                <a:pt x="159102" y="4"/>
                              </a:moveTo>
                              <a:cubicBezTo>
                                <a:pt x="71864" y="-616"/>
                                <a:pt x="633" y="68596"/>
                                <a:pt x="4" y="154593"/>
                              </a:cubicBezTo>
                              <a:cubicBezTo>
                                <a:pt x="-625" y="240590"/>
                                <a:pt x="69585" y="310807"/>
                                <a:pt x="156823" y="311427"/>
                              </a:cubicBezTo>
                              <a:cubicBezTo>
                                <a:pt x="244061" y="312047"/>
                                <a:pt x="315292" y="242835"/>
                                <a:pt x="315921" y="156838"/>
                              </a:cubicBezTo>
                              <a:cubicBezTo>
                                <a:pt x="315923" y="156465"/>
                                <a:pt x="315925" y="156092"/>
                                <a:pt x="315925" y="155720"/>
                              </a:cubicBezTo>
                              <a:cubicBezTo>
                                <a:pt x="316135" y="70073"/>
                                <a:pt x="245984" y="417"/>
                                <a:pt x="159102" y="4"/>
                              </a:cubicBezTo>
                            </a:path>
                          </a:pathLst>
                        </a:custGeom>
                        <a:solidFill>
                          <a:srgbClr val="EB0017"/>
                        </a:solidFill>
                        <a:ln w="942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04381" id="Graphic 2" o:spid="_x0000_s1026" style="position:absolute;margin-left:-55.2pt;margin-top:1.8pt;width:67.55pt;height:25.25pt;z-index:-251629568" coordsize="941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">
              <v:shape id="Freeform 4" o:spid="_x0000_s1027" style="position:absolute;width:3593;height:3464;visibility:visible;mso-wrap-style:square;v-text-anchor:middle" coordsize="359307,34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" path="m151507,l,346429r72241,l97208,286913r128629,l198782,225806r-75943,l179701,90491,287066,346429r72241,l207800,,151507,xe" fillcolor="#eb0017" stroked="f" strokeweight=".26192mm">
                <v:stroke joinstyle="miter"/>
                <v:path arrowok="t" o:connecttype="custom" o:connectlocs="151507,0;0,346429;72241,346429;97208,286913;225837,286913;198782,225806;122839,225806;179701,90491;287066,346429;359307,346429;207800,0;151507,0" o:connectangles="0,0,0,0,0,0,0,0,0,0,0,0"/>
              </v:shape>
              <v:shape id="Freeform 5" o:spid="_x0000_s1028" style="position:absolute;left:6745;top:495;width:2672;height:2969;visibility:visible;mso-wrap-style:square;v-text-anchor:middle" coordsize="267225,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" path="m200965,r,176303l57717,,,,,296926r66356,l66356,113792,215205,296926r52021,l267226,,200965,xe" fillcolor="#eb0017" stroked="f" strokeweight=".26192mm">
                <v:stroke joinstyle="miter"/>
                <v:path arrowok="t" o:connecttype="custom" o:connectlocs="200965,0;200965,176303;57717,0;0,0;0,296926;66356,296926;66356,113792;215205,296926;267226,296926;267226,0;200965,0" o:connectangles="0,0,0,0,0,0,0,0,0,0,0"/>
              </v:shape>
              <v:shape id="Freeform 6" o:spid="_x0000_s1029" style="position:absolute;left:3325;top:422;width:3159;height:3115;visibility:visible;mso-wrap-style:square;v-text-anchor:middle" coordsize="315925,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" path="m159102,245649v-50382,362,-91523,-39607,-91890,-89272c66845,106712,107391,66157,157773,65795v50382,-362,91522,39607,91889,89272c249663,155284,249664,155502,249664,155720v105,49454,-40395,89671,-90562,89929m159102,4c71864,-616,633,68596,4,154593v-629,85997,69581,156214,156819,156834c244061,312047,315292,242835,315921,156838v2,-373,4,-746,4,-1118c316135,70073,245984,417,159102,4e" fillcolor="#eb0017" stroked="f" strokeweight=".26192mm">
                <v:stroke joinstyle="miter"/>
                <v:path arrowok="t" o:connecttype="custom" o:connectlocs="159102,245649;67212,156377;157773,65795;249662,155067;249664,155720;159102,245649;159102,4;4,154593;156823,311427;315921,156838;315925,155720;159102,4" o:connectangles="0,0,0,0,0,0,0,0,0,0,0,0"/>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04ED"/>
    <w:multiLevelType w:val="hybridMultilevel"/>
    <w:tmpl w:val="349458EA"/>
    <w:lvl w:ilvl="0" w:tplc="8E749610">
      <w:start w:val="1"/>
      <w:numFmt w:val="bullet"/>
      <w:lvlText w:val=""/>
      <w:lvlJc w:val="left"/>
      <w:pPr>
        <w:tabs>
          <w:tab w:val="num" w:pos="720"/>
        </w:tabs>
        <w:ind w:left="720" w:hanging="360"/>
      </w:pPr>
      <w:rPr>
        <w:rFonts w:ascii="Wingdings" w:hAnsi="Wingdings" w:hint="default"/>
      </w:rPr>
    </w:lvl>
    <w:lvl w:ilvl="1" w:tplc="885EE44C">
      <w:numFmt w:val="none"/>
      <w:lvlText w:val=""/>
      <w:lvlJc w:val="left"/>
      <w:pPr>
        <w:tabs>
          <w:tab w:val="num" w:pos="360"/>
        </w:tabs>
      </w:pPr>
    </w:lvl>
    <w:lvl w:ilvl="2" w:tplc="0409000F">
      <w:start w:val="1"/>
      <w:numFmt w:val="decimal"/>
      <w:lvlText w:val="%3."/>
      <w:lvlJc w:val="left"/>
      <w:pPr>
        <w:tabs>
          <w:tab w:val="num" w:pos="2160"/>
        </w:tabs>
        <w:ind w:left="2160" w:hanging="360"/>
      </w:pPr>
      <w:rPr>
        <w:rFonts w:hint="default"/>
      </w:rPr>
    </w:lvl>
    <w:lvl w:ilvl="3" w:tplc="5E7E7ED4" w:tentative="1">
      <w:start w:val="1"/>
      <w:numFmt w:val="bullet"/>
      <w:lvlText w:val=""/>
      <w:lvlJc w:val="left"/>
      <w:pPr>
        <w:tabs>
          <w:tab w:val="num" w:pos="2880"/>
        </w:tabs>
        <w:ind w:left="2880" w:hanging="360"/>
      </w:pPr>
      <w:rPr>
        <w:rFonts w:ascii="Wingdings" w:hAnsi="Wingdings" w:hint="default"/>
      </w:rPr>
    </w:lvl>
    <w:lvl w:ilvl="4" w:tplc="E990BE44" w:tentative="1">
      <w:start w:val="1"/>
      <w:numFmt w:val="bullet"/>
      <w:lvlText w:val=""/>
      <w:lvlJc w:val="left"/>
      <w:pPr>
        <w:tabs>
          <w:tab w:val="num" w:pos="3600"/>
        </w:tabs>
        <w:ind w:left="3600" w:hanging="360"/>
      </w:pPr>
      <w:rPr>
        <w:rFonts w:ascii="Wingdings" w:hAnsi="Wingdings" w:hint="default"/>
      </w:rPr>
    </w:lvl>
    <w:lvl w:ilvl="5" w:tplc="CBA4D614" w:tentative="1">
      <w:start w:val="1"/>
      <w:numFmt w:val="bullet"/>
      <w:lvlText w:val=""/>
      <w:lvlJc w:val="left"/>
      <w:pPr>
        <w:tabs>
          <w:tab w:val="num" w:pos="4320"/>
        </w:tabs>
        <w:ind w:left="4320" w:hanging="360"/>
      </w:pPr>
      <w:rPr>
        <w:rFonts w:ascii="Wingdings" w:hAnsi="Wingdings" w:hint="default"/>
      </w:rPr>
    </w:lvl>
    <w:lvl w:ilvl="6" w:tplc="678E1D82" w:tentative="1">
      <w:start w:val="1"/>
      <w:numFmt w:val="bullet"/>
      <w:lvlText w:val=""/>
      <w:lvlJc w:val="left"/>
      <w:pPr>
        <w:tabs>
          <w:tab w:val="num" w:pos="5040"/>
        </w:tabs>
        <w:ind w:left="5040" w:hanging="360"/>
      </w:pPr>
      <w:rPr>
        <w:rFonts w:ascii="Wingdings" w:hAnsi="Wingdings" w:hint="default"/>
      </w:rPr>
    </w:lvl>
    <w:lvl w:ilvl="7" w:tplc="6DEC6634" w:tentative="1">
      <w:start w:val="1"/>
      <w:numFmt w:val="bullet"/>
      <w:lvlText w:val=""/>
      <w:lvlJc w:val="left"/>
      <w:pPr>
        <w:tabs>
          <w:tab w:val="num" w:pos="5760"/>
        </w:tabs>
        <w:ind w:left="5760" w:hanging="360"/>
      </w:pPr>
      <w:rPr>
        <w:rFonts w:ascii="Wingdings" w:hAnsi="Wingdings" w:hint="default"/>
      </w:rPr>
    </w:lvl>
    <w:lvl w:ilvl="8" w:tplc="6CE8845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A1D27"/>
    <w:multiLevelType w:val="hybridMultilevel"/>
    <w:tmpl w:val="ED3CBBB6"/>
    <w:lvl w:ilvl="0" w:tplc="F91AF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A3357"/>
    <w:multiLevelType w:val="hybridMultilevel"/>
    <w:tmpl w:val="7F5A10F0"/>
    <w:lvl w:ilvl="0" w:tplc="4E547952">
      <w:start w:val="1"/>
      <w:numFmt w:val="bullet"/>
      <w:lvlText w:val=""/>
      <w:lvlJc w:val="left"/>
      <w:pPr>
        <w:tabs>
          <w:tab w:val="num" w:pos="720"/>
        </w:tabs>
        <w:ind w:left="720" w:hanging="360"/>
      </w:pPr>
      <w:rPr>
        <w:rFonts w:ascii="Wingdings" w:hAnsi="Wingdings" w:hint="default"/>
      </w:rPr>
    </w:lvl>
    <w:lvl w:ilvl="1" w:tplc="CE1A5BCA">
      <w:numFmt w:val="bullet"/>
      <w:lvlText w:val=""/>
      <w:lvlJc w:val="left"/>
      <w:pPr>
        <w:tabs>
          <w:tab w:val="num" w:pos="1440"/>
        </w:tabs>
        <w:ind w:left="1440" w:hanging="360"/>
      </w:pPr>
      <w:rPr>
        <w:rFonts w:ascii="Wingdings" w:hAnsi="Wingdings" w:hint="default"/>
      </w:rPr>
    </w:lvl>
    <w:lvl w:ilvl="2" w:tplc="DD8271FE" w:tentative="1">
      <w:start w:val="1"/>
      <w:numFmt w:val="bullet"/>
      <w:lvlText w:val=""/>
      <w:lvlJc w:val="left"/>
      <w:pPr>
        <w:tabs>
          <w:tab w:val="num" w:pos="2160"/>
        </w:tabs>
        <w:ind w:left="2160" w:hanging="360"/>
      </w:pPr>
      <w:rPr>
        <w:rFonts w:ascii="Wingdings" w:hAnsi="Wingdings" w:hint="default"/>
      </w:rPr>
    </w:lvl>
    <w:lvl w:ilvl="3" w:tplc="7B2A7ECC" w:tentative="1">
      <w:start w:val="1"/>
      <w:numFmt w:val="bullet"/>
      <w:lvlText w:val=""/>
      <w:lvlJc w:val="left"/>
      <w:pPr>
        <w:tabs>
          <w:tab w:val="num" w:pos="2880"/>
        </w:tabs>
        <w:ind w:left="2880" w:hanging="360"/>
      </w:pPr>
      <w:rPr>
        <w:rFonts w:ascii="Wingdings" w:hAnsi="Wingdings" w:hint="default"/>
      </w:rPr>
    </w:lvl>
    <w:lvl w:ilvl="4" w:tplc="CFBCF6E2" w:tentative="1">
      <w:start w:val="1"/>
      <w:numFmt w:val="bullet"/>
      <w:lvlText w:val=""/>
      <w:lvlJc w:val="left"/>
      <w:pPr>
        <w:tabs>
          <w:tab w:val="num" w:pos="3600"/>
        </w:tabs>
        <w:ind w:left="3600" w:hanging="360"/>
      </w:pPr>
      <w:rPr>
        <w:rFonts w:ascii="Wingdings" w:hAnsi="Wingdings" w:hint="default"/>
      </w:rPr>
    </w:lvl>
    <w:lvl w:ilvl="5" w:tplc="F83A7280" w:tentative="1">
      <w:start w:val="1"/>
      <w:numFmt w:val="bullet"/>
      <w:lvlText w:val=""/>
      <w:lvlJc w:val="left"/>
      <w:pPr>
        <w:tabs>
          <w:tab w:val="num" w:pos="4320"/>
        </w:tabs>
        <w:ind w:left="4320" w:hanging="360"/>
      </w:pPr>
      <w:rPr>
        <w:rFonts w:ascii="Wingdings" w:hAnsi="Wingdings" w:hint="default"/>
      </w:rPr>
    </w:lvl>
    <w:lvl w:ilvl="6" w:tplc="FA4237E2" w:tentative="1">
      <w:start w:val="1"/>
      <w:numFmt w:val="bullet"/>
      <w:lvlText w:val=""/>
      <w:lvlJc w:val="left"/>
      <w:pPr>
        <w:tabs>
          <w:tab w:val="num" w:pos="5040"/>
        </w:tabs>
        <w:ind w:left="5040" w:hanging="360"/>
      </w:pPr>
      <w:rPr>
        <w:rFonts w:ascii="Wingdings" w:hAnsi="Wingdings" w:hint="default"/>
      </w:rPr>
    </w:lvl>
    <w:lvl w:ilvl="7" w:tplc="5F6C3CD2" w:tentative="1">
      <w:start w:val="1"/>
      <w:numFmt w:val="bullet"/>
      <w:lvlText w:val=""/>
      <w:lvlJc w:val="left"/>
      <w:pPr>
        <w:tabs>
          <w:tab w:val="num" w:pos="5760"/>
        </w:tabs>
        <w:ind w:left="5760" w:hanging="360"/>
      </w:pPr>
      <w:rPr>
        <w:rFonts w:ascii="Wingdings" w:hAnsi="Wingdings" w:hint="default"/>
      </w:rPr>
    </w:lvl>
    <w:lvl w:ilvl="8" w:tplc="AF8074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6328BA"/>
    <w:multiLevelType w:val="hybridMultilevel"/>
    <w:tmpl w:val="4A0400B6"/>
    <w:lvl w:ilvl="0" w:tplc="7DC8E7C6">
      <w:start w:val="1"/>
      <w:numFmt w:val="bullet"/>
      <w:lvlText w:val=""/>
      <w:lvlJc w:val="left"/>
      <w:pPr>
        <w:tabs>
          <w:tab w:val="num" w:pos="720"/>
        </w:tabs>
        <w:ind w:left="720" w:hanging="360"/>
      </w:pPr>
      <w:rPr>
        <w:rFonts w:ascii="Wingdings" w:hAnsi="Wingdings" w:hint="default"/>
      </w:rPr>
    </w:lvl>
    <w:lvl w:ilvl="1" w:tplc="3F3E8696" w:tentative="1">
      <w:start w:val="1"/>
      <w:numFmt w:val="bullet"/>
      <w:lvlText w:val=""/>
      <w:lvlJc w:val="left"/>
      <w:pPr>
        <w:tabs>
          <w:tab w:val="num" w:pos="1440"/>
        </w:tabs>
        <w:ind w:left="1440" w:hanging="360"/>
      </w:pPr>
      <w:rPr>
        <w:rFonts w:ascii="Wingdings" w:hAnsi="Wingdings" w:hint="default"/>
      </w:rPr>
    </w:lvl>
    <w:lvl w:ilvl="2" w:tplc="B5005DE6" w:tentative="1">
      <w:start w:val="1"/>
      <w:numFmt w:val="bullet"/>
      <w:lvlText w:val=""/>
      <w:lvlJc w:val="left"/>
      <w:pPr>
        <w:tabs>
          <w:tab w:val="num" w:pos="2160"/>
        </w:tabs>
        <w:ind w:left="2160" w:hanging="360"/>
      </w:pPr>
      <w:rPr>
        <w:rFonts w:ascii="Wingdings" w:hAnsi="Wingdings" w:hint="default"/>
      </w:rPr>
    </w:lvl>
    <w:lvl w:ilvl="3" w:tplc="BD02A92A" w:tentative="1">
      <w:start w:val="1"/>
      <w:numFmt w:val="bullet"/>
      <w:lvlText w:val=""/>
      <w:lvlJc w:val="left"/>
      <w:pPr>
        <w:tabs>
          <w:tab w:val="num" w:pos="2880"/>
        </w:tabs>
        <w:ind w:left="2880" w:hanging="360"/>
      </w:pPr>
      <w:rPr>
        <w:rFonts w:ascii="Wingdings" w:hAnsi="Wingdings" w:hint="default"/>
      </w:rPr>
    </w:lvl>
    <w:lvl w:ilvl="4" w:tplc="3940B0C8" w:tentative="1">
      <w:start w:val="1"/>
      <w:numFmt w:val="bullet"/>
      <w:lvlText w:val=""/>
      <w:lvlJc w:val="left"/>
      <w:pPr>
        <w:tabs>
          <w:tab w:val="num" w:pos="3600"/>
        </w:tabs>
        <w:ind w:left="3600" w:hanging="360"/>
      </w:pPr>
      <w:rPr>
        <w:rFonts w:ascii="Wingdings" w:hAnsi="Wingdings" w:hint="default"/>
      </w:rPr>
    </w:lvl>
    <w:lvl w:ilvl="5" w:tplc="88DAB39E" w:tentative="1">
      <w:start w:val="1"/>
      <w:numFmt w:val="bullet"/>
      <w:lvlText w:val=""/>
      <w:lvlJc w:val="left"/>
      <w:pPr>
        <w:tabs>
          <w:tab w:val="num" w:pos="4320"/>
        </w:tabs>
        <w:ind w:left="4320" w:hanging="360"/>
      </w:pPr>
      <w:rPr>
        <w:rFonts w:ascii="Wingdings" w:hAnsi="Wingdings" w:hint="default"/>
      </w:rPr>
    </w:lvl>
    <w:lvl w:ilvl="6" w:tplc="63AEA54E" w:tentative="1">
      <w:start w:val="1"/>
      <w:numFmt w:val="bullet"/>
      <w:lvlText w:val=""/>
      <w:lvlJc w:val="left"/>
      <w:pPr>
        <w:tabs>
          <w:tab w:val="num" w:pos="5040"/>
        </w:tabs>
        <w:ind w:left="5040" w:hanging="360"/>
      </w:pPr>
      <w:rPr>
        <w:rFonts w:ascii="Wingdings" w:hAnsi="Wingdings" w:hint="default"/>
      </w:rPr>
    </w:lvl>
    <w:lvl w:ilvl="7" w:tplc="4E8A9984" w:tentative="1">
      <w:start w:val="1"/>
      <w:numFmt w:val="bullet"/>
      <w:lvlText w:val=""/>
      <w:lvlJc w:val="left"/>
      <w:pPr>
        <w:tabs>
          <w:tab w:val="num" w:pos="5760"/>
        </w:tabs>
        <w:ind w:left="5760" w:hanging="360"/>
      </w:pPr>
      <w:rPr>
        <w:rFonts w:ascii="Wingdings" w:hAnsi="Wingdings" w:hint="default"/>
      </w:rPr>
    </w:lvl>
    <w:lvl w:ilvl="8" w:tplc="09A444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1F5CFE"/>
    <w:multiLevelType w:val="hybridMultilevel"/>
    <w:tmpl w:val="A20C1A32"/>
    <w:lvl w:ilvl="0" w:tplc="442A8216">
      <w:start w:val="1"/>
      <w:numFmt w:val="bullet"/>
      <w:pStyle w:val="Bulletlistlevel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5" w15:restartNumberingAfterBreak="0">
    <w:nsid w:val="2D6539E8"/>
    <w:multiLevelType w:val="hybridMultilevel"/>
    <w:tmpl w:val="789A1912"/>
    <w:lvl w:ilvl="0" w:tplc="31AE33A2">
      <w:start w:val="1"/>
      <w:numFmt w:val="bullet"/>
      <w:lvlText w:val=""/>
      <w:lvlJc w:val="left"/>
      <w:pPr>
        <w:tabs>
          <w:tab w:val="num" w:pos="720"/>
        </w:tabs>
        <w:ind w:left="720" w:hanging="360"/>
      </w:pPr>
      <w:rPr>
        <w:rFonts w:ascii="Wingdings" w:hAnsi="Wingdings" w:hint="default"/>
      </w:rPr>
    </w:lvl>
    <w:lvl w:ilvl="1" w:tplc="1EB08D60" w:tentative="1">
      <w:start w:val="1"/>
      <w:numFmt w:val="bullet"/>
      <w:lvlText w:val=""/>
      <w:lvlJc w:val="left"/>
      <w:pPr>
        <w:tabs>
          <w:tab w:val="num" w:pos="1440"/>
        </w:tabs>
        <w:ind w:left="1440" w:hanging="360"/>
      </w:pPr>
      <w:rPr>
        <w:rFonts w:ascii="Wingdings" w:hAnsi="Wingdings" w:hint="default"/>
      </w:rPr>
    </w:lvl>
    <w:lvl w:ilvl="2" w:tplc="147AFC96" w:tentative="1">
      <w:start w:val="1"/>
      <w:numFmt w:val="bullet"/>
      <w:lvlText w:val=""/>
      <w:lvlJc w:val="left"/>
      <w:pPr>
        <w:tabs>
          <w:tab w:val="num" w:pos="2160"/>
        </w:tabs>
        <w:ind w:left="2160" w:hanging="360"/>
      </w:pPr>
      <w:rPr>
        <w:rFonts w:ascii="Wingdings" w:hAnsi="Wingdings" w:hint="default"/>
      </w:rPr>
    </w:lvl>
    <w:lvl w:ilvl="3" w:tplc="A6A0F678" w:tentative="1">
      <w:start w:val="1"/>
      <w:numFmt w:val="bullet"/>
      <w:lvlText w:val=""/>
      <w:lvlJc w:val="left"/>
      <w:pPr>
        <w:tabs>
          <w:tab w:val="num" w:pos="2880"/>
        </w:tabs>
        <w:ind w:left="2880" w:hanging="360"/>
      </w:pPr>
      <w:rPr>
        <w:rFonts w:ascii="Wingdings" w:hAnsi="Wingdings" w:hint="default"/>
      </w:rPr>
    </w:lvl>
    <w:lvl w:ilvl="4" w:tplc="EBBAFAD0" w:tentative="1">
      <w:start w:val="1"/>
      <w:numFmt w:val="bullet"/>
      <w:lvlText w:val=""/>
      <w:lvlJc w:val="left"/>
      <w:pPr>
        <w:tabs>
          <w:tab w:val="num" w:pos="3600"/>
        </w:tabs>
        <w:ind w:left="3600" w:hanging="360"/>
      </w:pPr>
      <w:rPr>
        <w:rFonts w:ascii="Wingdings" w:hAnsi="Wingdings" w:hint="default"/>
      </w:rPr>
    </w:lvl>
    <w:lvl w:ilvl="5" w:tplc="8012B98C" w:tentative="1">
      <w:start w:val="1"/>
      <w:numFmt w:val="bullet"/>
      <w:lvlText w:val=""/>
      <w:lvlJc w:val="left"/>
      <w:pPr>
        <w:tabs>
          <w:tab w:val="num" w:pos="4320"/>
        </w:tabs>
        <w:ind w:left="4320" w:hanging="360"/>
      </w:pPr>
      <w:rPr>
        <w:rFonts w:ascii="Wingdings" w:hAnsi="Wingdings" w:hint="default"/>
      </w:rPr>
    </w:lvl>
    <w:lvl w:ilvl="6" w:tplc="DD8CC7D6" w:tentative="1">
      <w:start w:val="1"/>
      <w:numFmt w:val="bullet"/>
      <w:lvlText w:val=""/>
      <w:lvlJc w:val="left"/>
      <w:pPr>
        <w:tabs>
          <w:tab w:val="num" w:pos="5040"/>
        </w:tabs>
        <w:ind w:left="5040" w:hanging="360"/>
      </w:pPr>
      <w:rPr>
        <w:rFonts w:ascii="Wingdings" w:hAnsi="Wingdings" w:hint="default"/>
      </w:rPr>
    </w:lvl>
    <w:lvl w:ilvl="7" w:tplc="ED08D762" w:tentative="1">
      <w:start w:val="1"/>
      <w:numFmt w:val="bullet"/>
      <w:lvlText w:val=""/>
      <w:lvlJc w:val="left"/>
      <w:pPr>
        <w:tabs>
          <w:tab w:val="num" w:pos="5760"/>
        </w:tabs>
        <w:ind w:left="5760" w:hanging="360"/>
      </w:pPr>
      <w:rPr>
        <w:rFonts w:ascii="Wingdings" w:hAnsi="Wingdings" w:hint="default"/>
      </w:rPr>
    </w:lvl>
    <w:lvl w:ilvl="8" w:tplc="77CAE6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11579B"/>
    <w:multiLevelType w:val="hybridMultilevel"/>
    <w:tmpl w:val="3FC85F82"/>
    <w:lvl w:ilvl="0" w:tplc="9A309078">
      <w:start w:val="1"/>
      <w:numFmt w:val="bullet"/>
      <w:lvlText w:val=""/>
      <w:lvlJc w:val="left"/>
      <w:pPr>
        <w:tabs>
          <w:tab w:val="num" w:pos="720"/>
        </w:tabs>
        <w:ind w:left="720" w:hanging="360"/>
      </w:pPr>
      <w:rPr>
        <w:rFonts w:ascii="Wingdings" w:hAnsi="Wingdings" w:hint="default"/>
      </w:rPr>
    </w:lvl>
    <w:lvl w:ilvl="1" w:tplc="CC80038E">
      <w:start w:val="1"/>
      <w:numFmt w:val="decimal"/>
      <w:lvlText w:val="%2."/>
      <w:lvlJc w:val="left"/>
      <w:pPr>
        <w:tabs>
          <w:tab w:val="num" w:pos="1440"/>
        </w:tabs>
        <w:ind w:left="1440" w:hanging="360"/>
      </w:pPr>
    </w:lvl>
    <w:lvl w:ilvl="2" w:tplc="9F2E3D30" w:tentative="1">
      <w:start w:val="1"/>
      <w:numFmt w:val="bullet"/>
      <w:lvlText w:val=""/>
      <w:lvlJc w:val="left"/>
      <w:pPr>
        <w:tabs>
          <w:tab w:val="num" w:pos="2160"/>
        </w:tabs>
        <w:ind w:left="2160" w:hanging="360"/>
      </w:pPr>
      <w:rPr>
        <w:rFonts w:ascii="Wingdings" w:hAnsi="Wingdings" w:hint="default"/>
      </w:rPr>
    </w:lvl>
    <w:lvl w:ilvl="3" w:tplc="E36EA6A8" w:tentative="1">
      <w:start w:val="1"/>
      <w:numFmt w:val="bullet"/>
      <w:lvlText w:val=""/>
      <w:lvlJc w:val="left"/>
      <w:pPr>
        <w:tabs>
          <w:tab w:val="num" w:pos="2880"/>
        </w:tabs>
        <w:ind w:left="2880" w:hanging="360"/>
      </w:pPr>
      <w:rPr>
        <w:rFonts w:ascii="Wingdings" w:hAnsi="Wingdings" w:hint="default"/>
      </w:rPr>
    </w:lvl>
    <w:lvl w:ilvl="4" w:tplc="FC18CA28" w:tentative="1">
      <w:start w:val="1"/>
      <w:numFmt w:val="bullet"/>
      <w:lvlText w:val=""/>
      <w:lvlJc w:val="left"/>
      <w:pPr>
        <w:tabs>
          <w:tab w:val="num" w:pos="3600"/>
        </w:tabs>
        <w:ind w:left="3600" w:hanging="360"/>
      </w:pPr>
      <w:rPr>
        <w:rFonts w:ascii="Wingdings" w:hAnsi="Wingdings" w:hint="default"/>
      </w:rPr>
    </w:lvl>
    <w:lvl w:ilvl="5" w:tplc="17C2D750" w:tentative="1">
      <w:start w:val="1"/>
      <w:numFmt w:val="bullet"/>
      <w:lvlText w:val=""/>
      <w:lvlJc w:val="left"/>
      <w:pPr>
        <w:tabs>
          <w:tab w:val="num" w:pos="4320"/>
        </w:tabs>
        <w:ind w:left="4320" w:hanging="360"/>
      </w:pPr>
      <w:rPr>
        <w:rFonts w:ascii="Wingdings" w:hAnsi="Wingdings" w:hint="default"/>
      </w:rPr>
    </w:lvl>
    <w:lvl w:ilvl="6" w:tplc="AA180DC6" w:tentative="1">
      <w:start w:val="1"/>
      <w:numFmt w:val="bullet"/>
      <w:lvlText w:val=""/>
      <w:lvlJc w:val="left"/>
      <w:pPr>
        <w:tabs>
          <w:tab w:val="num" w:pos="5040"/>
        </w:tabs>
        <w:ind w:left="5040" w:hanging="360"/>
      </w:pPr>
      <w:rPr>
        <w:rFonts w:ascii="Wingdings" w:hAnsi="Wingdings" w:hint="default"/>
      </w:rPr>
    </w:lvl>
    <w:lvl w:ilvl="7" w:tplc="D5BE5AC4" w:tentative="1">
      <w:start w:val="1"/>
      <w:numFmt w:val="bullet"/>
      <w:lvlText w:val=""/>
      <w:lvlJc w:val="left"/>
      <w:pPr>
        <w:tabs>
          <w:tab w:val="num" w:pos="5760"/>
        </w:tabs>
        <w:ind w:left="5760" w:hanging="360"/>
      </w:pPr>
      <w:rPr>
        <w:rFonts w:ascii="Wingdings" w:hAnsi="Wingdings" w:hint="default"/>
      </w:rPr>
    </w:lvl>
    <w:lvl w:ilvl="8" w:tplc="907C591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FC752D"/>
    <w:multiLevelType w:val="hybridMultilevel"/>
    <w:tmpl w:val="DC2C0574"/>
    <w:lvl w:ilvl="0" w:tplc="9810047A">
      <w:start w:val="1"/>
      <w:numFmt w:val="bullet"/>
      <w:pStyle w:val="Bulletlistlevel1"/>
      <w:lvlText w:val="●"/>
      <w:lvlJc w:val="left"/>
      <w:pPr>
        <w:ind w:left="360" w:hanging="360"/>
      </w:pPr>
      <w:rPr>
        <w:rFonts w:ascii="Times New Roman" w:hAnsi="Times New Roman" w:cs="Times New Roman" w:hint="default"/>
        <w:sz w:val="1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3AFF018A"/>
    <w:multiLevelType w:val="hybridMultilevel"/>
    <w:tmpl w:val="914C9D78"/>
    <w:lvl w:ilvl="0" w:tplc="AA46B652">
      <w:start w:val="1"/>
      <w:numFmt w:val="bullet"/>
      <w:lvlText w:val=""/>
      <w:lvlJc w:val="left"/>
      <w:pPr>
        <w:tabs>
          <w:tab w:val="num" w:pos="720"/>
        </w:tabs>
        <w:ind w:left="720" w:hanging="360"/>
      </w:pPr>
      <w:rPr>
        <w:rFonts w:ascii="Wingdings" w:hAnsi="Wingdings" w:hint="default"/>
      </w:rPr>
    </w:lvl>
    <w:lvl w:ilvl="1" w:tplc="06A08A8A" w:tentative="1">
      <w:start w:val="1"/>
      <w:numFmt w:val="bullet"/>
      <w:lvlText w:val=""/>
      <w:lvlJc w:val="left"/>
      <w:pPr>
        <w:tabs>
          <w:tab w:val="num" w:pos="1440"/>
        </w:tabs>
        <w:ind w:left="1440" w:hanging="360"/>
      </w:pPr>
      <w:rPr>
        <w:rFonts w:ascii="Wingdings" w:hAnsi="Wingdings" w:hint="default"/>
      </w:rPr>
    </w:lvl>
    <w:lvl w:ilvl="2" w:tplc="3042B5F6" w:tentative="1">
      <w:start w:val="1"/>
      <w:numFmt w:val="bullet"/>
      <w:lvlText w:val=""/>
      <w:lvlJc w:val="left"/>
      <w:pPr>
        <w:tabs>
          <w:tab w:val="num" w:pos="2160"/>
        </w:tabs>
        <w:ind w:left="2160" w:hanging="360"/>
      </w:pPr>
      <w:rPr>
        <w:rFonts w:ascii="Wingdings" w:hAnsi="Wingdings" w:hint="default"/>
      </w:rPr>
    </w:lvl>
    <w:lvl w:ilvl="3" w:tplc="1E40BFCE" w:tentative="1">
      <w:start w:val="1"/>
      <w:numFmt w:val="bullet"/>
      <w:lvlText w:val=""/>
      <w:lvlJc w:val="left"/>
      <w:pPr>
        <w:tabs>
          <w:tab w:val="num" w:pos="2880"/>
        </w:tabs>
        <w:ind w:left="2880" w:hanging="360"/>
      </w:pPr>
      <w:rPr>
        <w:rFonts w:ascii="Wingdings" w:hAnsi="Wingdings" w:hint="default"/>
      </w:rPr>
    </w:lvl>
    <w:lvl w:ilvl="4" w:tplc="DA5A3462" w:tentative="1">
      <w:start w:val="1"/>
      <w:numFmt w:val="bullet"/>
      <w:lvlText w:val=""/>
      <w:lvlJc w:val="left"/>
      <w:pPr>
        <w:tabs>
          <w:tab w:val="num" w:pos="3600"/>
        </w:tabs>
        <w:ind w:left="3600" w:hanging="360"/>
      </w:pPr>
      <w:rPr>
        <w:rFonts w:ascii="Wingdings" w:hAnsi="Wingdings" w:hint="default"/>
      </w:rPr>
    </w:lvl>
    <w:lvl w:ilvl="5" w:tplc="ECF2BAD4" w:tentative="1">
      <w:start w:val="1"/>
      <w:numFmt w:val="bullet"/>
      <w:lvlText w:val=""/>
      <w:lvlJc w:val="left"/>
      <w:pPr>
        <w:tabs>
          <w:tab w:val="num" w:pos="4320"/>
        </w:tabs>
        <w:ind w:left="4320" w:hanging="360"/>
      </w:pPr>
      <w:rPr>
        <w:rFonts w:ascii="Wingdings" w:hAnsi="Wingdings" w:hint="default"/>
      </w:rPr>
    </w:lvl>
    <w:lvl w:ilvl="6" w:tplc="E61ECE4E" w:tentative="1">
      <w:start w:val="1"/>
      <w:numFmt w:val="bullet"/>
      <w:lvlText w:val=""/>
      <w:lvlJc w:val="left"/>
      <w:pPr>
        <w:tabs>
          <w:tab w:val="num" w:pos="5040"/>
        </w:tabs>
        <w:ind w:left="5040" w:hanging="360"/>
      </w:pPr>
      <w:rPr>
        <w:rFonts w:ascii="Wingdings" w:hAnsi="Wingdings" w:hint="default"/>
      </w:rPr>
    </w:lvl>
    <w:lvl w:ilvl="7" w:tplc="049642BC" w:tentative="1">
      <w:start w:val="1"/>
      <w:numFmt w:val="bullet"/>
      <w:lvlText w:val=""/>
      <w:lvlJc w:val="left"/>
      <w:pPr>
        <w:tabs>
          <w:tab w:val="num" w:pos="5760"/>
        </w:tabs>
        <w:ind w:left="5760" w:hanging="360"/>
      </w:pPr>
      <w:rPr>
        <w:rFonts w:ascii="Wingdings" w:hAnsi="Wingdings" w:hint="default"/>
      </w:rPr>
    </w:lvl>
    <w:lvl w:ilvl="8" w:tplc="9EFCC7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381097"/>
    <w:multiLevelType w:val="hybridMultilevel"/>
    <w:tmpl w:val="3356B082"/>
    <w:lvl w:ilvl="0" w:tplc="F2C2A502">
      <w:start w:val="1"/>
      <w:numFmt w:val="bullet"/>
      <w:pStyle w:val="Bulletlistlevel4"/>
      <w:lvlText w:val="–"/>
      <w:lvlJc w:val="left"/>
      <w:pPr>
        <w:ind w:left="1080" w:hanging="360"/>
      </w:pPr>
      <w:rPr>
        <w:rFonts w:ascii="Times New Roman" w:hAnsi="Times New Roman" w:cs="Times New Roman" w:hint="default"/>
        <w:color w:val="000000" w:themeColor="text1"/>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10" w15:restartNumberingAfterBreak="0">
    <w:nsid w:val="42A62551"/>
    <w:multiLevelType w:val="hybridMultilevel"/>
    <w:tmpl w:val="AB9AD1FE"/>
    <w:lvl w:ilvl="0" w:tplc="8E749610">
      <w:start w:val="1"/>
      <w:numFmt w:val="bullet"/>
      <w:lvlText w:val=""/>
      <w:lvlJc w:val="left"/>
      <w:pPr>
        <w:tabs>
          <w:tab w:val="num" w:pos="720"/>
        </w:tabs>
        <w:ind w:left="720" w:hanging="360"/>
      </w:pPr>
      <w:rPr>
        <w:rFonts w:ascii="Wingdings" w:hAnsi="Wingdings" w:hint="default"/>
      </w:rPr>
    </w:lvl>
    <w:lvl w:ilvl="1" w:tplc="885EE44C">
      <w:numFmt w:val="none"/>
      <w:lvlText w:val=""/>
      <w:lvlJc w:val="left"/>
      <w:pPr>
        <w:tabs>
          <w:tab w:val="num" w:pos="360"/>
        </w:tabs>
      </w:pPr>
    </w:lvl>
    <w:lvl w:ilvl="2" w:tplc="0409001B">
      <w:start w:val="1"/>
      <w:numFmt w:val="lowerRoman"/>
      <w:lvlText w:val="%3."/>
      <w:lvlJc w:val="right"/>
      <w:pPr>
        <w:tabs>
          <w:tab w:val="num" w:pos="2160"/>
        </w:tabs>
        <w:ind w:left="2160" w:hanging="360"/>
      </w:pPr>
      <w:rPr>
        <w:rFonts w:hint="default"/>
      </w:rPr>
    </w:lvl>
    <w:lvl w:ilvl="3" w:tplc="5E7E7ED4" w:tentative="1">
      <w:start w:val="1"/>
      <w:numFmt w:val="bullet"/>
      <w:lvlText w:val=""/>
      <w:lvlJc w:val="left"/>
      <w:pPr>
        <w:tabs>
          <w:tab w:val="num" w:pos="2880"/>
        </w:tabs>
        <w:ind w:left="2880" w:hanging="360"/>
      </w:pPr>
      <w:rPr>
        <w:rFonts w:ascii="Wingdings" w:hAnsi="Wingdings" w:hint="default"/>
      </w:rPr>
    </w:lvl>
    <w:lvl w:ilvl="4" w:tplc="E990BE44" w:tentative="1">
      <w:start w:val="1"/>
      <w:numFmt w:val="bullet"/>
      <w:lvlText w:val=""/>
      <w:lvlJc w:val="left"/>
      <w:pPr>
        <w:tabs>
          <w:tab w:val="num" w:pos="3600"/>
        </w:tabs>
        <w:ind w:left="3600" w:hanging="360"/>
      </w:pPr>
      <w:rPr>
        <w:rFonts w:ascii="Wingdings" w:hAnsi="Wingdings" w:hint="default"/>
      </w:rPr>
    </w:lvl>
    <w:lvl w:ilvl="5" w:tplc="CBA4D614" w:tentative="1">
      <w:start w:val="1"/>
      <w:numFmt w:val="bullet"/>
      <w:lvlText w:val=""/>
      <w:lvlJc w:val="left"/>
      <w:pPr>
        <w:tabs>
          <w:tab w:val="num" w:pos="4320"/>
        </w:tabs>
        <w:ind w:left="4320" w:hanging="360"/>
      </w:pPr>
      <w:rPr>
        <w:rFonts w:ascii="Wingdings" w:hAnsi="Wingdings" w:hint="default"/>
      </w:rPr>
    </w:lvl>
    <w:lvl w:ilvl="6" w:tplc="678E1D82" w:tentative="1">
      <w:start w:val="1"/>
      <w:numFmt w:val="bullet"/>
      <w:lvlText w:val=""/>
      <w:lvlJc w:val="left"/>
      <w:pPr>
        <w:tabs>
          <w:tab w:val="num" w:pos="5040"/>
        </w:tabs>
        <w:ind w:left="5040" w:hanging="360"/>
      </w:pPr>
      <w:rPr>
        <w:rFonts w:ascii="Wingdings" w:hAnsi="Wingdings" w:hint="default"/>
      </w:rPr>
    </w:lvl>
    <w:lvl w:ilvl="7" w:tplc="6DEC6634" w:tentative="1">
      <w:start w:val="1"/>
      <w:numFmt w:val="bullet"/>
      <w:lvlText w:val=""/>
      <w:lvlJc w:val="left"/>
      <w:pPr>
        <w:tabs>
          <w:tab w:val="num" w:pos="5760"/>
        </w:tabs>
        <w:ind w:left="5760" w:hanging="360"/>
      </w:pPr>
      <w:rPr>
        <w:rFonts w:ascii="Wingdings" w:hAnsi="Wingdings" w:hint="default"/>
      </w:rPr>
    </w:lvl>
    <w:lvl w:ilvl="8" w:tplc="6CE8845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01626D"/>
    <w:multiLevelType w:val="hybridMultilevel"/>
    <w:tmpl w:val="2F60DD6A"/>
    <w:lvl w:ilvl="0" w:tplc="D1E60342">
      <w:start w:val="1"/>
      <w:numFmt w:val="bullet"/>
      <w:pStyle w:val="Bulletlistlevel3"/>
      <w:lvlText w:val="—"/>
      <w:lvlJc w:val="left"/>
      <w:pPr>
        <w:ind w:left="806" w:hanging="360"/>
      </w:pPr>
      <w:rPr>
        <w:rFonts w:ascii="Times New Roman" w:hAnsi="Times New Roman" w:cs="Times New Roman"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517007C2"/>
    <w:multiLevelType w:val="hybridMultilevel"/>
    <w:tmpl w:val="7C1CE50C"/>
    <w:lvl w:ilvl="0" w:tplc="8D06BD46">
      <w:start w:val="1"/>
      <w:numFmt w:val="bullet"/>
      <w:lvlText w:val=""/>
      <w:lvlJc w:val="left"/>
      <w:pPr>
        <w:tabs>
          <w:tab w:val="num" w:pos="720"/>
        </w:tabs>
        <w:ind w:left="720" w:hanging="360"/>
      </w:pPr>
      <w:rPr>
        <w:rFonts w:ascii="Wingdings" w:hAnsi="Wingdings" w:hint="default"/>
      </w:rPr>
    </w:lvl>
    <w:lvl w:ilvl="1" w:tplc="D668E1E8" w:tentative="1">
      <w:start w:val="1"/>
      <w:numFmt w:val="bullet"/>
      <w:lvlText w:val=""/>
      <w:lvlJc w:val="left"/>
      <w:pPr>
        <w:tabs>
          <w:tab w:val="num" w:pos="1440"/>
        </w:tabs>
        <w:ind w:left="1440" w:hanging="360"/>
      </w:pPr>
      <w:rPr>
        <w:rFonts w:ascii="Wingdings" w:hAnsi="Wingdings" w:hint="default"/>
      </w:rPr>
    </w:lvl>
    <w:lvl w:ilvl="2" w:tplc="3C282DAC" w:tentative="1">
      <w:start w:val="1"/>
      <w:numFmt w:val="bullet"/>
      <w:lvlText w:val=""/>
      <w:lvlJc w:val="left"/>
      <w:pPr>
        <w:tabs>
          <w:tab w:val="num" w:pos="2160"/>
        </w:tabs>
        <w:ind w:left="2160" w:hanging="360"/>
      </w:pPr>
      <w:rPr>
        <w:rFonts w:ascii="Wingdings" w:hAnsi="Wingdings" w:hint="default"/>
      </w:rPr>
    </w:lvl>
    <w:lvl w:ilvl="3" w:tplc="808280AC" w:tentative="1">
      <w:start w:val="1"/>
      <w:numFmt w:val="bullet"/>
      <w:lvlText w:val=""/>
      <w:lvlJc w:val="left"/>
      <w:pPr>
        <w:tabs>
          <w:tab w:val="num" w:pos="2880"/>
        </w:tabs>
        <w:ind w:left="2880" w:hanging="360"/>
      </w:pPr>
      <w:rPr>
        <w:rFonts w:ascii="Wingdings" w:hAnsi="Wingdings" w:hint="default"/>
      </w:rPr>
    </w:lvl>
    <w:lvl w:ilvl="4" w:tplc="A970A87A" w:tentative="1">
      <w:start w:val="1"/>
      <w:numFmt w:val="bullet"/>
      <w:lvlText w:val=""/>
      <w:lvlJc w:val="left"/>
      <w:pPr>
        <w:tabs>
          <w:tab w:val="num" w:pos="3600"/>
        </w:tabs>
        <w:ind w:left="3600" w:hanging="360"/>
      </w:pPr>
      <w:rPr>
        <w:rFonts w:ascii="Wingdings" w:hAnsi="Wingdings" w:hint="default"/>
      </w:rPr>
    </w:lvl>
    <w:lvl w:ilvl="5" w:tplc="E6947808" w:tentative="1">
      <w:start w:val="1"/>
      <w:numFmt w:val="bullet"/>
      <w:lvlText w:val=""/>
      <w:lvlJc w:val="left"/>
      <w:pPr>
        <w:tabs>
          <w:tab w:val="num" w:pos="4320"/>
        </w:tabs>
        <w:ind w:left="4320" w:hanging="360"/>
      </w:pPr>
      <w:rPr>
        <w:rFonts w:ascii="Wingdings" w:hAnsi="Wingdings" w:hint="default"/>
      </w:rPr>
    </w:lvl>
    <w:lvl w:ilvl="6" w:tplc="478AD646" w:tentative="1">
      <w:start w:val="1"/>
      <w:numFmt w:val="bullet"/>
      <w:lvlText w:val=""/>
      <w:lvlJc w:val="left"/>
      <w:pPr>
        <w:tabs>
          <w:tab w:val="num" w:pos="5040"/>
        </w:tabs>
        <w:ind w:left="5040" w:hanging="360"/>
      </w:pPr>
      <w:rPr>
        <w:rFonts w:ascii="Wingdings" w:hAnsi="Wingdings" w:hint="default"/>
      </w:rPr>
    </w:lvl>
    <w:lvl w:ilvl="7" w:tplc="BA5275C2" w:tentative="1">
      <w:start w:val="1"/>
      <w:numFmt w:val="bullet"/>
      <w:lvlText w:val=""/>
      <w:lvlJc w:val="left"/>
      <w:pPr>
        <w:tabs>
          <w:tab w:val="num" w:pos="5760"/>
        </w:tabs>
        <w:ind w:left="5760" w:hanging="360"/>
      </w:pPr>
      <w:rPr>
        <w:rFonts w:ascii="Wingdings" w:hAnsi="Wingdings" w:hint="default"/>
      </w:rPr>
    </w:lvl>
    <w:lvl w:ilvl="8" w:tplc="F154ABB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992344"/>
    <w:multiLevelType w:val="hybridMultilevel"/>
    <w:tmpl w:val="480C5334"/>
    <w:lvl w:ilvl="0" w:tplc="63006452">
      <w:start w:val="1"/>
      <w:numFmt w:val="bullet"/>
      <w:lvlText w:val=""/>
      <w:lvlJc w:val="left"/>
      <w:pPr>
        <w:tabs>
          <w:tab w:val="num" w:pos="720"/>
        </w:tabs>
        <w:ind w:left="720" w:hanging="360"/>
      </w:pPr>
      <w:rPr>
        <w:rFonts w:ascii="Wingdings" w:hAnsi="Wingdings" w:hint="default"/>
      </w:rPr>
    </w:lvl>
    <w:lvl w:ilvl="1" w:tplc="24AC471C">
      <w:start w:val="1"/>
      <w:numFmt w:val="decimal"/>
      <w:lvlText w:val="%2."/>
      <w:lvlJc w:val="left"/>
      <w:pPr>
        <w:tabs>
          <w:tab w:val="num" w:pos="1440"/>
        </w:tabs>
        <w:ind w:left="1440" w:hanging="360"/>
      </w:pPr>
    </w:lvl>
    <w:lvl w:ilvl="2" w:tplc="574ED45C" w:tentative="1">
      <w:start w:val="1"/>
      <w:numFmt w:val="bullet"/>
      <w:lvlText w:val=""/>
      <w:lvlJc w:val="left"/>
      <w:pPr>
        <w:tabs>
          <w:tab w:val="num" w:pos="2160"/>
        </w:tabs>
        <w:ind w:left="2160" w:hanging="360"/>
      </w:pPr>
      <w:rPr>
        <w:rFonts w:ascii="Wingdings" w:hAnsi="Wingdings" w:hint="default"/>
      </w:rPr>
    </w:lvl>
    <w:lvl w:ilvl="3" w:tplc="56881170" w:tentative="1">
      <w:start w:val="1"/>
      <w:numFmt w:val="bullet"/>
      <w:lvlText w:val=""/>
      <w:lvlJc w:val="left"/>
      <w:pPr>
        <w:tabs>
          <w:tab w:val="num" w:pos="2880"/>
        </w:tabs>
        <w:ind w:left="2880" w:hanging="360"/>
      </w:pPr>
      <w:rPr>
        <w:rFonts w:ascii="Wingdings" w:hAnsi="Wingdings" w:hint="default"/>
      </w:rPr>
    </w:lvl>
    <w:lvl w:ilvl="4" w:tplc="73DA124A" w:tentative="1">
      <w:start w:val="1"/>
      <w:numFmt w:val="bullet"/>
      <w:lvlText w:val=""/>
      <w:lvlJc w:val="left"/>
      <w:pPr>
        <w:tabs>
          <w:tab w:val="num" w:pos="3600"/>
        </w:tabs>
        <w:ind w:left="3600" w:hanging="360"/>
      </w:pPr>
      <w:rPr>
        <w:rFonts w:ascii="Wingdings" w:hAnsi="Wingdings" w:hint="default"/>
      </w:rPr>
    </w:lvl>
    <w:lvl w:ilvl="5" w:tplc="1242ED06" w:tentative="1">
      <w:start w:val="1"/>
      <w:numFmt w:val="bullet"/>
      <w:lvlText w:val=""/>
      <w:lvlJc w:val="left"/>
      <w:pPr>
        <w:tabs>
          <w:tab w:val="num" w:pos="4320"/>
        </w:tabs>
        <w:ind w:left="4320" w:hanging="360"/>
      </w:pPr>
      <w:rPr>
        <w:rFonts w:ascii="Wingdings" w:hAnsi="Wingdings" w:hint="default"/>
      </w:rPr>
    </w:lvl>
    <w:lvl w:ilvl="6" w:tplc="B9429DC2" w:tentative="1">
      <w:start w:val="1"/>
      <w:numFmt w:val="bullet"/>
      <w:lvlText w:val=""/>
      <w:lvlJc w:val="left"/>
      <w:pPr>
        <w:tabs>
          <w:tab w:val="num" w:pos="5040"/>
        </w:tabs>
        <w:ind w:left="5040" w:hanging="360"/>
      </w:pPr>
      <w:rPr>
        <w:rFonts w:ascii="Wingdings" w:hAnsi="Wingdings" w:hint="default"/>
      </w:rPr>
    </w:lvl>
    <w:lvl w:ilvl="7" w:tplc="AFE6B320" w:tentative="1">
      <w:start w:val="1"/>
      <w:numFmt w:val="bullet"/>
      <w:lvlText w:val=""/>
      <w:lvlJc w:val="left"/>
      <w:pPr>
        <w:tabs>
          <w:tab w:val="num" w:pos="5760"/>
        </w:tabs>
        <w:ind w:left="5760" w:hanging="360"/>
      </w:pPr>
      <w:rPr>
        <w:rFonts w:ascii="Wingdings" w:hAnsi="Wingdings" w:hint="default"/>
      </w:rPr>
    </w:lvl>
    <w:lvl w:ilvl="8" w:tplc="666C978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C10904"/>
    <w:multiLevelType w:val="hybridMultilevel"/>
    <w:tmpl w:val="2ADECE3C"/>
    <w:lvl w:ilvl="0" w:tplc="8E749610">
      <w:start w:val="1"/>
      <w:numFmt w:val="bullet"/>
      <w:lvlText w:val=""/>
      <w:lvlJc w:val="left"/>
      <w:pPr>
        <w:tabs>
          <w:tab w:val="num" w:pos="720"/>
        </w:tabs>
        <w:ind w:left="720" w:hanging="360"/>
      </w:pPr>
      <w:rPr>
        <w:rFonts w:ascii="Wingdings" w:hAnsi="Wingdings" w:hint="default"/>
      </w:rPr>
    </w:lvl>
    <w:lvl w:ilvl="1" w:tplc="885EE44C">
      <w:numFmt w:val="none"/>
      <w:lvlText w:val=""/>
      <w:lvlJc w:val="left"/>
      <w:pPr>
        <w:tabs>
          <w:tab w:val="num" w:pos="360"/>
        </w:tabs>
      </w:pPr>
    </w:lvl>
    <w:lvl w:ilvl="2" w:tplc="D04C9E9C">
      <w:start w:val="1"/>
      <w:numFmt w:val="bullet"/>
      <w:lvlText w:val=""/>
      <w:lvlJc w:val="left"/>
      <w:pPr>
        <w:tabs>
          <w:tab w:val="num" w:pos="2160"/>
        </w:tabs>
        <w:ind w:left="2160" w:hanging="360"/>
      </w:pPr>
      <w:rPr>
        <w:rFonts w:ascii="Wingdings" w:hAnsi="Wingdings" w:hint="default"/>
      </w:rPr>
    </w:lvl>
    <w:lvl w:ilvl="3" w:tplc="5E7E7ED4" w:tentative="1">
      <w:start w:val="1"/>
      <w:numFmt w:val="bullet"/>
      <w:lvlText w:val=""/>
      <w:lvlJc w:val="left"/>
      <w:pPr>
        <w:tabs>
          <w:tab w:val="num" w:pos="2880"/>
        </w:tabs>
        <w:ind w:left="2880" w:hanging="360"/>
      </w:pPr>
      <w:rPr>
        <w:rFonts w:ascii="Wingdings" w:hAnsi="Wingdings" w:hint="default"/>
      </w:rPr>
    </w:lvl>
    <w:lvl w:ilvl="4" w:tplc="E990BE44" w:tentative="1">
      <w:start w:val="1"/>
      <w:numFmt w:val="bullet"/>
      <w:lvlText w:val=""/>
      <w:lvlJc w:val="left"/>
      <w:pPr>
        <w:tabs>
          <w:tab w:val="num" w:pos="3600"/>
        </w:tabs>
        <w:ind w:left="3600" w:hanging="360"/>
      </w:pPr>
      <w:rPr>
        <w:rFonts w:ascii="Wingdings" w:hAnsi="Wingdings" w:hint="default"/>
      </w:rPr>
    </w:lvl>
    <w:lvl w:ilvl="5" w:tplc="CBA4D614" w:tentative="1">
      <w:start w:val="1"/>
      <w:numFmt w:val="bullet"/>
      <w:lvlText w:val=""/>
      <w:lvlJc w:val="left"/>
      <w:pPr>
        <w:tabs>
          <w:tab w:val="num" w:pos="4320"/>
        </w:tabs>
        <w:ind w:left="4320" w:hanging="360"/>
      </w:pPr>
      <w:rPr>
        <w:rFonts w:ascii="Wingdings" w:hAnsi="Wingdings" w:hint="default"/>
      </w:rPr>
    </w:lvl>
    <w:lvl w:ilvl="6" w:tplc="678E1D82" w:tentative="1">
      <w:start w:val="1"/>
      <w:numFmt w:val="bullet"/>
      <w:lvlText w:val=""/>
      <w:lvlJc w:val="left"/>
      <w:pPr>
        <w:tabs>
          <w:tab w:val="num" w:pos="5040"/>
        </w:tabs>
        <w:ind w:left="5040" w:hanging="360"/>
      </w:pPr>
      <w:rPr>
        <w:rFonts w:ascii="Wingdings" w:hAnsi="Wingdings" w:hint="default"/>
      </w:rPr>
    </w:lvl>
    <w:lvl w:ilvl="7" w:tplc="6DEC6634" w:tentative="1">
      <w:start w:val="1"/>
      <w:numFmt w:val="bullet"/>
      <w:lvlText w:val=""/>
      <w:lvlJc w:val="left"/>
      <w:pPr>
        <w:tabs>
          <w:tab w:val="num" w:pos="5760"/>
        </w:tabs>
        <w:ind w:left="5760" w:hanging="360"/>
      </w:pPr>
      <w:rPr>
        <w:rFonts w:ascii="Wingdings" w:hAnsi="Wingdings" w:hint="default"/>
      </w:rPr>
    </w:lvl>
    <w:lvl w:ilvl="8" w:tplc="6CE884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7A2B56"/>
    <w:multiLevelType w:val="hybridMultilevel"/>
    <w:tmpl w:val="573628C2"/>
    <w:lvl w:ilvl="0" w:tplc="1D524E26">
      <w:start w:val="1"/>
      <w:numFmt w:val="decimal"/>
      <w:lvlText w:val="%1."/>
      <w:lvlJc w:val="left"/>
      <w:pPr>
        <w:tabs>
          <w:tab w:val="num" w:pos="720"/>
        </w:tabs>
        <w:ind w:left="720" w:hanging="360"/>
      </w:pPr>
    </w:lvl>
    <w:lvl w:ilvl="1" w:tplc="9C18DE34">
      <w:start w:val="1"/>
      <w:numFmt w:val="decimal"/>
      <w:lvlText w:val="%2."/>
      <w:lvlJc w:val="left"/>
      <w:pPr>
        <w:tabs>
          <w:tab w:val="num" w:pos="1440"/>
        </w:tabs>
        <w:ind w:left="1440" w:hanging="360"/>
      </w:pPr>
    </w:lvl>
    <w:lvl w:ilvl="2" w:tplc="FF68F42A" w:tentative="1">
      <w:start w:val="1"/>
      <w:numFmt w:val="decimal"/>
      <w:lvlText w:val="%3."/>
      <w:lvlJc w:val="left"/>
      <w:pPr>
        <w:tabs>
          <w:tab w:val="num" w:pos="2160"/>
        </w:tabs>
        <w:ind w:left="2160" w:hanging="360"/>
      </w:pPr>
    </w:lvl>
    <w:lvl w:ilvl="3" w:tplc="A40612C2" w:tentative="1">
      <w:start w:val="1"/>
      <w:numFmt w:val="decimal"/>
      <w:lvlText w:val="%4."/>
      <w:lvlJc w:val="left"/>
      <w:pPr>
        <w:tabs>
          <w:tab w:val="num" w:pos="2880"/>
        </w:tabs>
        <w:ind w:left="2880" w:hanging="360"/>
      </w:pPr>
    </w:lvl>
    <w:lvl w:ilvl="4" w:tplc="EC541782" w:tentative="1">
      <w:start w:val="1"/>
      <w:numFmt w:val="decimal"/>
      <w:lvlText w:val="%5."/>
      <w:lvlJc w:val="left"/>
      <w:pPr>
        <w:tabs>
          <w:tab w:val="num" w:pos="3600"/>
        </w:tabs>
        <w:ind w:left="3600" w:hanging="360"/>
      </w:pPr>
    </w:lvl>
    <w:lvl w:ilvl="5" w:tplc="174ADAC8" w:tentative="1">
      <w:start w:val="1"/>
      <w:numFmt w:val="decimal"/>
      <w:lvlText w:val="%6."/>
      <w:lvlJc w:val="left"/>
      <w:pPr>
        <w:tabs>
          <w:tab w:val="num" w:pos="4320"/>
        </w:tabs>
        <w:ind w:left="4320" w:hanging="360"/>
      </w:pPr>
    </w:lvl>
    <w:lvl w:ilvl="6" w:tplc="B8E0F2A2" w:tentative="1">
      <w:start w:val="1"/>
      <w:numFmt w:val="decimal"/>
      <w:lvlText w:val="%7."/>
      <w:lvlJc w:val="left"/>
      <w:pPr>
        <w:tabs>
          <w:tab w:val="num" w:pos="5040"/>
        </w:tabs>
        <w:ind w:left="5040" w:hanging="360"/>
      </w:pPr>
    </w:lvl>
    <w:lvl w:ilvl="7" w:tplc="C62C2D5E" w:tentative="1">
      <w:start w:val="1"/>
      <w:numFmt w:val="decimal"/>
      <w:lvlText w:val="%8."/>
      <w:lvlJc w:val="left"/>
      <w:pPr>
        <w:tabs>
          <w:tab w:val="num" w:pos="5760"/>
        </w:tabs>
        <w:ind w:left="5760" w:hanging="360"/>
      </w:pPr>
    </w:lvl>
    <w:lvl w:ilvl="8" w:tplc="DF7C374E" w:tentative="1">
      <w:start w:val="1"/>
      <w:numFmt w:val="decimal"/>
      <w:lvlText w:val="%9."/>
      <w:lvlJc w:val="left"/>
      <w:pPr>
        <w:tabs>
          <w:tab w:val="num" w:pos="6480"/>
        </w:tabs>
        <w:ind w:left="6480" w:hanging="360"/>
      </w:pPr>
    </w:lvl>
  </w:abstractNum>
  <w:num w:numId="1">
    <w:abstractNumId w:val="4"/>
  </w:num>
  <w:num w:numId="2">
    <w:abstractNumId w:val="11"/>
  </w:num>
  <w:num w:numId="3">
    <w:abstractNumId w:val="9"/>
  </w:num>
  <w:num w:numId="4">
    <w:abstractNumId w:val="7"/>
  </w:num>
  <w:num w:numId="5">
    <w:abstractNumId w:val="8"/>
  </w:num>
  <w:num w:numId="6">
    <w:abstractNumId w:val="14"/>
  </w:num>
  <w:num w:numId="7">
    <w:abstractNumId w:val="13"/>
  </w:num>
  <w:num w:numId="8">
    <w:abstractNumId w:val="6"/>
  </w:num>
  <w:num w:numId="9">
    <w:abstractNumId w:val="5"/>
  </w:num>
  <w:num w:numId="10">
    <w:abstractNumId w:val="2"/>
  </w:num>
  <w:num w:numId="11">
    <w:abstractNumId w:val="12"/>
  </w:num>
  <w:num w:numId="12">
    <w:abstractNumId w:val="3"/>
  </w:num>
  <w:num w:numId="13">
    <w:abstractNumId w:val="15"/>
  </w:num>
  <w:num w:numId="14">
    <w:abstractNumId w:val="7"/>
  </w:num>
  <w:num w:numId="15">
    <w:abstractNumId w:val="7"/>
  </w:num>
  <w:num w:numId="16">
    <w:abstractNumId w:val="7"/>
  </w:num>
  <w:num w:numId="17">
    <w:abstractNumId w:val="7"/>
  </w:num>
  <w:num w:numId="18">
    <w:abstractNumId w:val="7"/>
  </w:num>
  <w:num w:numId="19">
    <w:abstractNumId w:val="7"/>
  </w:num>
  <w:num w:numId="20">
    <w:abstractNumId w:val="1"/>
  </w:num>
  <w:num w:numId="21">
    <w:abstractNumId w:val="10"/>
  </w:num>
  <w:num w:numId="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312"/>
    <w:rsid w:val="000115DE"/>
    <w:rsid w:val="00017626"/>
    <w:rsid w:val="000314D3"/>
    <w:rsid w:val="0003226A"/>
    <w:rsid w:val="0003545A"/>
    <w:rsid w:val="00061015"/>
    <w:rsid w:val="00064146"/>
    <w:rsid w:val="000726E9"/>
    <w:rsid w:val="000C3C04"/>
    <w:rsid w:val="000C7FAE"/>
    <w:rsid w:val="000D24AD"/>
    <w:rsid w:val="000F03E0"/>
    <w:rsid w:val="000F0849"/>
    <w:rsid w:val="000F5F98"/>
    <w:rsid w:val="00101127"/>
    <w:rsid w:val="001061AE"/>
    <w:rsid w:val="00112FBF"/>
    <w:rsid w:val="00126AAD"/>
    <w:rsid w:val="00141BCD"/>
    <w:rsid w:val="00191E15"/>
    <w:rsid w:val="001A3D90"/>
    <w:rsid w:val="001C17F1"/>
    <w:rsid w:val="001C361F"/>
    <w:rsid w:val="001E778F"/>
    <w:rsid w:val="001F6596"/>
    <w:rsid w:val="002300DE"/>
    <w:rsid w:val="00244DAE"/>
    <w:rsid w:val="00257A50"/>
    <w:rsid w:val="00265437"/>
    <w:rsid w:val="00265E93"/>
    <w:rsid w:val="00282C5E"/>
    <w:rsid w:val="002909F8"/>
    <w:rsid w:val="00290F95"/>
    <w:rsid w:val="002C0DA5"/>
    <w:rsid w:val="002D64A5"/>
    <w:rsid w:val="002F4F7F"/>
    <w:rsid w:val="002F5A70"/>
    <w:rsid w:val="003135E7"/>
    <w:rsid w:val="00346E7B"/>
    <w:rsid w:val="003472A1"/>
    <w:rsid w:val="00387FE2"/>
    <w:rsid w:val="003A038C"/>
    <w:rsid w:val="003B01FE"/>
    <w:rsid w:val="003C149E"/>
    <w:rsid w:val="003D67CA"/>
    <w:rsid w:val="003E71BC"/>
    <w:rsid w:val="00430F84"/>
    <w:rsid w:val="00434E65"/>
    <w:rsid w:val="0044282C"/>
    <w:rsid w:val="00452595"/>
    <w:rsid w:val="004639AA"/>
    <w:rsid w:val="0048711E"/>
    <w:rsid w:val="004C04B2"/>
    <w:rsid w:val="004D21EC"/>
    <w:rsid w:val="004D4720"/>
    <w:rsid w:val="00500B26"/>
    <w:rsid w:val="005163D9"/>
    <w:rsid w:val="00523E94"/>
    <w:rsid w:val="00563237"/>
    <w:rsid w:val="00563E4E"/>
    <w:rsid w:val="00572C63"/>
    <w:rsid w:val="00575B8D"/>
    <w:rsid w:val="005773E6"/>
    <w:rsid w:val="005A1ACE"/>
    <w:rsid w:val="005A76DC"/>
    <w:rsid w:val="005A78FE"/>
    <w:rsid w:val="005B5C74"/>
    <w:rsid w:val="005C46AB"/>
    <w:rsid w:val="005D1B22"/>
    <w:rsid w:val="005D303A"/>
    <w:rsid w:val="005D385A"/>
    <w:rsid w:val="005D4FB5"/>
    <w:rsid w:val="005E5700"/>
    <w:rsid w:val="005F2790"/>
    <w:rsid w:val="00614C96"/>
    <w:rsid w:val="00615EEC"/>
    <w:rsid w:val="00616BEE"/>
    <w:rsid w:val="00630D37"/>
    <w:rsid w:val="00636E6E"/>
    <w:rsid w:val="00645556"/>
    <w:rsid w:val="00656591"/>
    <w:rsid w:val="00665E9A"/>
    <w:rsid w:val="00666BBE"/>
    <w:rsid w:val="006A38D9"/>
    <w:rsid w:val="006A6F6F"/>
    <w:rsid w:val="006B729B"/>
    <w:rsid w:val="006C14A1"/>
    <w:rsid w:val="006C7303"/>
    <w:rsid w:val="006D51AA"/>
    <w:rsid w:val="006D6683"/>
    <w:rsid w:val="007054AE"/>
    <w:rsid w:val="00705AC6"/>
    <w:rsid w:val="007210EB"/>
    <w:rsid w:val="00753A02"/>
    <w:rsid w:val="00760C6F"/>
    <w:rsid w:val="0076409C"/>
    <w:rsid w:val="00791BF9"/>
    <w:rsid w:val="007D098B"/>
    <w:rsid w:val="007D5DC3"/>
    <w:rsid w:val="007D7AFD"/>
    <w:rsid w:val="007F0668"/>
    <w:rsid w:val="007F07B8"/>
    <w:rsid w:val="0080394F"/>
    <w:rsid w:val="00804237"/>
    <w:rsid w:val="00821BB6"/>
    <w:rsid w:val="00822266"/>
    <w:rsid w:val="00830228"/>
    <w:rsid w:val="008410E6"/>
    <w:rsid w:val="0085444E"/>
    <w:rsid w:val="00863A46"/>
    <w:rsid w:val="00872EBD"/>
    <w:rsid w:val="00876DC2"/>
    <w:rsid w:val="00886855"/>
    <w:rsid w:val="008900AB"/>
    <w:rsid w:val="008A25C3"/>
    <w:rsid w:val="008B0C11"/>
    <w:rsid w:val="008D11A0"/>
    <w:rsid w:val="00916A1E"/>
    <w:rsid w:val="00917290"/>
    <w:rsid w:val="00921476"/>
    <w:rsid w:val="00934656"/>
    <w:rsid w:val="00937FF6"/>
    <w:rsid w:val="00942CA5"/>
    <w:rsid w:val="00945CE4"/>
    <w:rsid w:val="00972748"/>
    <w:rsid w:val="00973DD9"/>
    <w:rsid w:val="009C5F3F"/>
    <w:rsid w:val="009C6264"/>
    <w:rsid w:val="009E1077"/>
    <w:rsid w:val="009E77F2"/>
    <w:rsid w:val="009F1367"/>
    <w:rsid w:val="009F7FF0"/>
    <w:rsid w:val="00A05066"/>
    <w:rsid w:val="00A10C70"/>
    <w:rsid w:val="00A239E8"/>
    <w:rsid w:val="00A50035"/>
    <w:rsid w:val="00A51A1B"/>
    <w:rsid w:val="00A54CC9"/>
    <w:rsid w:val="00A639BA"/>
    <w:rsid w:val="00A722C8"/>
    <w:rsid w:val="00A73359"/>
    <w:rsid w:val="00A955C2"/>
    <w:rsid w:val="00AD17CA"/>
    <w:rsid w:val="00AD1D28"/>
    <w:rsid w:val="00AD7949"/>
    <w:rsid w:val="00AE3312"/>
    <w:rsid w:val="00AE69DE"/>
    <w:rsid w:val="00AF467C"/>
    <w:rsid w:val="00AF6BB1"/>
    <w:rsid w:val="00B02F59"/>
    <w:rsid w:val="00B1096E"/>
    <w:rsid w:val="00B1732F"/>
    <w:rsid w:val="00B24167"/>
    <w:rsid w:val="00B263AA"/>
    <w:rsid w:val="00B31682"/>
    <w:rsid w:val="00B414C8"/>
    <w:rsid w:val="00B640E3"/>
    <w:rsid w:val="00B85F79"/>
    <w:rsid w:val="00BA11F8"/>
    <w:rsid w:val="00BB54B1"/>
    <w:rsid w:val="00BD393D"/>
    <w:rsid w:val="00BE05CD"/>
    <w:rsid w:val="00BE5FEE"/>
    <w:rsid w:val="00C11F6D"/>
    <w:rsid w:val="00C40474"/>
    <w:rsid w:val="00C4660C"/>
    <w:rsid w:val="00C54020"/>
    <w:rsid w:val="00C55585"/>
    <w:rsid w:val="00CC26F6"/>
    <w:rsid w:val="00CD79AE"/>
    <w:rsid w:val="00CF7762"/>
    <w:rsid w:val="00D31DEB"/>
    <w:rsid w:val="00D42CC4"/>
    <w:rsid w:val="00D50179"/>
    <w:rsid w:val="00D50C94"/>
    <w:rsid w:val="00D614B0"/>
    <w:rsid w:val="00D63092"/>
    <w:rsid w:val="00D77C66"/>
    <w:rsid w:val="00D876BE"/>
    <w:rsid w:val="00DA48F9"/>
    <w:rsid w:val="00DE0676"/>
    <w:rsid w:val="00DE5527"/>
    <w:rsid w:val="00E06F23"/>
    <w:rsid w:val="00E1550E"/>
    <w:rsid w:val="00E62B0A"/>
    <w:rsid w:val="00E82AE4"/>
    <w:rsid w:val="00EB5A5A"/>
    <w:rsid w:val="00EC5EEF"/>
    <w:rsid w:val="00EE0826"/>
    <w:rsid w:val="00EE5BD1"/>
    <w:rsid w:val="00EF113D"/>
    <w:rsid w:val="00EF1245"/>
    <w:rsid w:val="00F07D83"/>
    <w:rsid w:val="00F15AD1"/>
    <w:rsid w:val="00F32124"/>
    <w:rsid w:val="00F34E8A"/>
    <w:rsid w:val="00F42DA5"/>
    <w:rsid w:val="00F4737F"/>
    <w:rsid w:val="00F97B57"/>
    <w:rsid w:val="00FB03A8"/>
    <w:rsid w:val="00FC0DE0"/>
    <w:rsid w:val="00FE14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57556D"/>
  <w14:defaultImageDpi w14:val="32767"/>
  <w15:chartTrackingRefBased/>
  <w15:docId w15:val="{AC481CCD-EBAB-41B8-B754-EAEBDB949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76DC2"/>
    <w:pPr>
      <w:suppressAutoHyphens/>
      <w:autoSpaceDE w:val="0"/>
      <w:autoSpaceDN w:val="0"/>
      <w:adjustRightInd w:val="0"/>
      <w:spacing w:after="40"/>
      <w:textAlignment w:val="center"/>
    </w:pPr>
    <w:rPr>
      <w:rFonts w:cs="Helvetica Now Text"/>
      <w:color w:val="000000"/>
      <w:sz w:val="18"/>
      <w:szCs w:val="18"/>
      <w:lang w:val="en-US"/>
    </w:rPr>
  </w:style>
  <w:style w:type="paragraph" w:styleId="Heading1">
    <w:name w:val="heading 1"/>
    <w:basedOn w:val="Normal"/>
    <w:next w:val="Horizontalrule"/>
    <w:link w:val="Heading1Char"/>
    <w:uiPriority w:val="9"/>
    <w:qFormat/>
    <w:rsid w:val="000D24AD"/>
    <w:pPr>
      <w:suppressAutoHyphens w:val="0"/>
      <w:autoSpaceDE/>
      <w:autoSpaceDN/>
      <w:adjustRightInd/>
      <w:spacing w:after="1080"/>
      <w:textAlignment w:val="auto"/>
      <w:outlineLvl w:val="0"/>
    </w:pPr>
    <w:rPr>
      <w:rFonts w:asciiTheme="majorHAnsi" w:hAnsiTheme="majorHAnsi"/>
      <w:b/>
      <w:bCs/>
      <w:noProof/>
      <w:sz w:val="36"/>
      <w:szCs w:val="36"/>
    </w:rPr>
  </w:style>
  <w:style w:type="paragraph" w:styleId="Heading2">
    <w:name w:val="heading 2"/>
    <w:basedOn w:val="Heading1"/>
    <w:next w:val="1colSubtitle"/>
    <w:link w:val="Heading2Char"/>
    <w:uiPriority w:val="9"/>
    <w:unhideWhenUsed/>
    <w:rsid w:val="00FC0DE0"/>
    <w:pPr>
      <w:spacing w:after="280"/>
      <w:outlineLvl w:val="1"/>
    </w:pPr>
    <w:rPr>
      <w:sz w:val="28"/>
      <w:szCs w:val="28"/>
    </w:rPr>
  </w:style>
  <w:style w:type="paragraph" w:styleId="Heading3">
    <w:name w:val="heading 3"/>
    <w:basedOn w:val="Normal"/>
    <w:next w:val="Normal"/>
    <w:link w:val="Heading3Char"/>
    <w:uiPriority w:val="9"/>
    <w:semiHidden/>
    <w:unhideWhenUsed/>
    <w:rsid w:val="000D24AD"/>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45556"/>
    <w:pPr>
      <w:keepNext/>
      <w:keepLines/>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645556"/>
    <w:pPr>
      <w:keepNext/>
      <w:keepLines/>
      <w:spacing w:before="2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645556"/>
    <w:pPr>
      <w:keepNext/>
      <w:keepLines/>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6C730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4AD"/>
    <w:rPr>
      <w:rFonts w:asciiTheme="majorHAnsi" w:eastAsiaTheme="minorEastAsia" w:hAnsiTheme="majorHAnsi" w:cs="Helvetica Now Text"/>
      <w:b/>
      <w:bCs/>
      <w:noProof/>
      <w:color w:val="000000"/>
      <w:sz w:val="36"/>
      <w:szCs w:val="36"/>
    </w:rPr>
  </w:style>
  <w:style w:type="character" w:customStyle="1" w:styleId="Heading2Char">
    <w:name w:val="Heading 2 Char"/>
    <w:basedOn w:val="DefaultParagraphFont"/>
    <w:link w:val="Heading2"/>
    <w:uiPriority w:val="9"/>
    <w:rsid w:val="00FC0DE0"/>
    <w:rPr>
      <w:rFonts w:asciiTheme="majorHAnsi" w:eastAsiaTheme="minorEastAsia" w:hAnsiTheme="majorHAnsi" w:cs="Helvetica Now Text"/>
      <w:b/>
      <w:bCs/>
      <w:noProof/>
      <w:color w:val="000000"/>
      <w:sz w:val="28"/>
      <w:szCs w:val="28"/>
    </w:rPr>
  </w:style>
  <w:style w:type="character" w:customStyle="1" w:styleId="Heading3Char">
    <w:name w:val="Heading 3 Char"/>
    <w:basedOn w:val="DefaultParagraphFont"/>
    <w:link w:val="Heading3"/>
    <w:uiPriority w:val="9"/>
    <w:semiHidden/>
    <w:rsid w:val="000D24AD"/>
    <w:rPr>
      <w:rFonts w:asciiTheme="majorHAnsi" w:eastAsiaTheme="majorEastAsia" w:hAnsiTheme="majorHAnsi" w:cstheme="majorBidi"/>
      <w:b/>
      <w:bCs/>
      <w:color w:val="000000"/>
      <w:sz w:val="18"/>
      <w:szCs w:val="18"/>
    </w:rPr>
  </w:style>
  <w:style w:type="character" w:customStyle="1" w:styleId="Heading4Char">
    <w:name w:val="Heading 4 Char"/>
    <w:basedOn w:val="DefaultParagraphFont"/>
    <w:link w:val="Heading4"/>
    <w:uiPriority w:val="9"/>
    <w:semiHidden/>
    <w:rsid w:val="00645556"/>
    <w:rPr>
      <w:rFonts w:asciiTheme="majorHAnsi" w:eastAsiaTheme="majorEastAsia" w:hAnsiTheme="majorHAnsi" w:cstheme="majorBidi"/>
      <w:b/>
      <w:bCs/>
      <w:i/>
      <w:iCs/>
      <w:color w:val="000000" w:themeColor="text1"/>
      <w:sz w:val="18"/>
      <w:szCs w:val="18"/>
    </w:rPr>
  </w:style>
  <w:style w:type="character" w:customStyle="1" w:styleId="Heading5Char">
    <w:name w:val="Heading 5 Char"/>
    <w:basedOn w:val="DefaultParagraphFont"/>
    <w:link w:val="Heading5"/>
    <w:uiPriority w:val="9"/>
    <w:semiHidden/>
    <w:rsid w:val="00645556"/>
    <w:rPr>
      <w:rFonts w:asciiTheme="majorHAnsi" w:eastAsiaTheme="majorEastAsia" w:hAnsiTheme="majorHAnsi" w:cstheme="majorBidi"/>
      <w:color w:val="000000" w:themeColor="text1"/>
      <w:sz w:val="18"/>
      <w:szCs w:val="18"/>
    </w:rPr>
  </w:style>
  <w:style w:type="character" w:customStyle="1" w:styleId="Heading6Char">
    <w:name w:val="Heading 6 Char"/>
    <w:basedOn w:val="DefaultParagraphFont"/>
    <w:link w:val="Heading6"/>
    <w:uiPriority w:val="9"/>
    <w:semiHidden/>
    <w:rsid w:val="00645556"/>
    <w:rPr>
      <w:rFonts w:asciiTheme="majorHAnsi" w:eastAsiaTheme="majorEastAsia" w:hAnsiTheme="majorHAnsi" w:cstheme="majorBidi"/>
      <w:i/>
      <w:iCs/>
      <w:color w:val="000000" w:themeColor="text1"/>
      <w:sz w:val="18"/>
      <w:szCs w:val="18"/>
    </w:rPr>
  </w:style>
  <w:style w:type="character" w:customStyle="1" w:styleId="Heading7Char">
    <w:name w:val="Heading 7 Char"/>
    <w:basedOn w:val="DefaultParagraphFont"/>
    <w:link w:val="Heading7"/>
    <w:uiPriority w:val="9"/>
    <w:semiHidden/>
    <w:rsid w:val="006C7303"/>
    <w:rPr>
      <w:rFonts w:asciiTheme="majorHAnsi" w:eastAsiaTheme="majorEastAsia" w:hAnsiTheme="majorHAnsi" w:cstheme="majorBidi"/>
      <w:i/>
      <w:iCs/>
      <w:color w:val="404040" w:themeColor="text1" w:themeTint="BF"/>
      <w:sz w:val="20"/>
      <w:szCs w:val="22"/>
    </w:rPr>
  </w:style>
  <w:style w:type="paragraph" w:styleId="FootnoteText">
    <w:name w:val="footnote text"/>
    <w:basedOn w:val="Normal"/>
    <w:link w:val="FootnoteTextChar"/>
    <w:uiPriority w:val="99"/>
    <w:semiHidden/>
    <w:unhideWhenUsed/>
    <w:rsid w:val="00D50179"/>
    <w:pPr>
      <w:ind w:right="760"/>
    </w:pPr>
    <w:rPr>
      <w:rFonts w:cstheme="minorHAnsi"/>
      <w:color w:val="ACC0C3" w:themeColor="accent3"/>
      <w:spacing w:val="1"/>
      <w:szCs w:val="20"/>
    </w:rPr>
  </w:style>
  <w:style w:type="character" w:customStyle="1" w:styleId="FootnoteTextChar">
    <w:name w:val="Footnote Text Char"/>
    <w:basedOn w:val="DefaultParagraphFont"/>
    <w:link w:val="FootnoteText"/>
    <w:uiPriority w:val="99"/>
    <w:semiHidden/>
    <w:rsid w:val="00D50179"/>
    <w:rPr>
      <w:rFonts w:asciiTheme="minorHAnsi" w:hAnsiTheme="minorHAnsi" w:cstheme="minorHAnsi"/>
      <w:color w:val="ACC0C3" w:themeColor="accent3"/>
      <w:spacing w:val="1"/>
      <w:sz w:val="20"/>
      <w:szCs w:val="20"/>
    </w:rPr>
  </w:style>
  <w:style w:type="paragraph" w:styleId="Header">
    <w:name w:val="header"/>
    <w:basedOn w:val="Normal"/>
    <w:link w:val="HeaderChar"/>
    <w:uiPriority w:val="99"/>
    <w:unhideWhenUsed/>
    <w:rsid w:val="000D24AD"/>
    <w:pPr>
      <w:tabs>
        <w:tab w:val="center" w:pos="4513"/>
        <w:tab w:val="right" w:pos="9026"/>
      </w:tabs>
    </w:pPr>
  </w:style>
  <w:style w:type="character" w:customStyle="1" w:styleId="HeaderChar">
    <w:name w:val="Header Char"/>
    <w:basedOn w:val="DefaultParagraphFont"/>
    <w:link w:val="Header"/>
    <w:uiPriority w:val="99"/>
    <w:rsid w:val="000D24AD"/>
    <w:rPr>
      <w:rFonts w:eastAsiaTheme="minorEastAsia" w:cs="Helvetica Now Text"/>
      <w:color w:val="000000"/>
      <w:sz w:val="18"/>
      <w:szCs w:val="18"/>
    </w:rPr>
  </w:style>
  <w:style w:type="paragraph" w:styleId="Footer">
    <w:name w:val="footer"/>
    <w:basedOn w:val="Normal"/>
    <w:link w:val="FooterChar"/>
    <w:uiPriority w:val="99"/>
    <w:unhideWhenUsed/>
    <w:qFormat/>
    <w:rsid w:val="000D24AD"/>
    <w:pPr>
      <w:tabs>
        <w:tab w:val="center" w:pos="4513"/>
        <w:tab w:val="right" w:pos="9026"/>
      </w:tabs>
      <w:ind w:right="360"/>
    </w:pPr>
    <w:rPr>
      <w:noProof/>
      <w:sz w:val="12"/>
      <w:szCs w:val="12"/>
    </w:rPr>
  </w:style>
  <w:style w:type="character" w:customStyle="1" w:styleId="FooterChar">
    <w:name w:val="Footer Char"/>
    <w:basedOn w:val="DefaultParagraphFont"/>
    <w:link w:val="Footer"/>
    <w:uiPriority w:val="99"/>
    <w:rsid w:val="000D24AD"/>
    <w:rPr>
      <w:rFonts w:eastAsiaTheme="minorEastAsia" w:cs="Helvetica Now Text"/>
      <w:noProof/>
      <w:color w:val="000000"/>
      <w:sz w:val="12"/>
      <w:szCs w:val="12"/>
    </w:rPr>
  </w:style>
  <w:style w:type="paragraph" w:customStyle="1" w:styleId="ParagraphStyle1">
    <w:name w:val="Paragraph Style 1"/>
    <w:basedOn w:val="Normal"/>
    <w:uiPriority w:val="99"/>
    <w:rsid w:val="000D24AD"/>
    <w:pPr>
      <w:spacing w:before="90" w:after="90" w:line="252" w:lineRule="atLeast"/>
    </w:pPr>
    <w:rPr>
      <w:rFonts w:ascii="Helvetica Now Text" w:hAnsi="Helvetica Now Text"/>
    </w:rPr>
  </w:style>
  <w:style w:type="paragraph" w:styleId="Subtitle">
    <w:name w:val="Subtitle"/>
    <w:aliases w:val="Indented - Subtitle"/>
    <w:next w:val="Indentedbodytext"/>
    <w:link w:val="SubtitleChar"/>
    <w:uiPriority w:val="11"/>
    <w:qFormat/>
    <w:rsid w:val="000D24AD"/>
    <w:pPr>
      <w:spacing w:before="360" w:after="40"/>
      <w:ind w:left="2756"/>
    </w:pPr>
    <w:rPr>
      <w:rFonts w:cs="Helvetica Now Text"/>
      <w:b/>
      <w:bCs/>
      <w:noProof/>
      <w:color w:val="000000"/>
      <w:sz w:val="18"/>
      <w:szCs w:val="18"/>
    </w:rPr>
  </w:style>
  <w:style w:type="character" w:customStyle="1" w:styleId="SubtitleChar">
    <w:name w:val="Subtitle Char"/>
    <w:aliases w:val="Indented - Subtitle Char"/>
    <w:basedOn w:val="DefaultParagraphFont"/>
    <w:link w:val="Subtitle"/>
    <w:uiPriority w:val="11"/>
    <w:rsid w:val="000D24AD"/>
    <w:rPr>
      <w:rFonts w:cs="Helvetica Now Text"/>
      <w:b/>
      <w:bCs/>
      <w:noProof/>
      <w:color w:val="000000"/>
      <w:sz w:val="18"/>
      <w:szCs w:val="18"/>
    </w:rPr>
  </w:style>
  <w:style w:type="paragraph" w:customStyle="1" w:styleId="BasicParagraph">
    <w:name w:val="[Basic Paragraph]"/>
    <w:basedOn w:val="Normal"/>
    <w:uiPriority w:val="99"/>
    <w:rsid w:val="000D24AD"/>
    <w:pPr>
      <w:suppressAutoHyphens w:val="0"/>
      <w:spacing w:after="0" w:line="288" w:lineRule="auto"/>
    </w:pPr>
    <w:rPr>
      <w:rFonts w:ascii="MinionPro-Regular" w:hAnsi="MinionPro-Regular" w:cs="MinionPro-Regular"/>
      <w:sz w:val="24"/>
      <w:szCs w:val="24"/>
    </w:rPr>
  </w:style>
  <w:style w:type="paragraph" w:customStyle="1" w:styleId="Bigbodycopy">
    <w:name w:val="Big_body_copy"/>
    <w:basedOn w:val="Normal"/>
    <w:uiPriority w:val="99"/>
    <w:rsid w:val="000D24AD"/>
    <w:pPr>
      <w:suppressAutoHyphens w:val="0"/>
      <w:spacing w:after="0" w:line="224" w:lineRule="atLeast"/>
    </w:pPr>
    <w:rPr>
      <w:rFonts w:ascii="Helvetica Now Text" w:hAnsi="Helvetica Now Text"/>
      <w:sz w:val="16"/>
      <w:szCs w:val="16"/>
    </w:rPr>
  </w:style>
  <w:style w:type="paragraph" w:styleId="ListParagraph">
    <w:name w:val="List Paragraph"/>
    <w:basedOn w:val="Normal"/>
    <w:uiPriority w:val="34"/>
    <w:qFormat/>
    <w:rsid w:val="000D24AD"/>
    <w:pPr>
      <w:ind w:left="720"/>
      <w:contextualSpacing/>
    </w:pPr>
  </w:style>
  <w:style w:type="paragraph" w:customStyle="1" w:styleId="Indentedbodytext">
    <w:name w:val="Indented body text"/>
    <w:basedOn w:val="Normal"/>
    <w:qFormat/>
    <w:rsid w:val="000D24AD"/>
    <w:pPr>
      <w:spacing w:after="80"/>
    </w:pPr>
  </w:style>
  <w:style w:type="paragraph" w:customStyle="1" w:styleId="LeftAlignedBodyText">
    <w:name w:val="Left Aligned Body Text"/>
    <w:qFormat/>
    <w:rsid w:val="000D24AD"/>
    <w:pPr>
      <w:spacing w:after="80"/>
      <w:ind w:right="3340"/>
    </w:pPr>
    <w:rPr>
      <w:rFonts w:cs="Helvetica Now Text"/>
      <w:color w:val="000000"/>
      <w:sz w:val="18"/>
      <w:szCs w:val="18"/>
    </w:rPr>
  </w:style>
  <w:style w:type="paragraph" w:customStyle="1" w:styleId="LeftAlignedSubtitle">
    <w:name w:val="Left Aligned Subtitle"/>
    <w:next w:val="LeftAlignedBodyText"/>
    <w:qFormat/>
    <w:rsid w:val="00E1550E"/>
    <w:pPr>
      <w:spacing w:before="360" w:after="40"/>
      <w:ind w:right="3337"/>
    </w:pPr>
    <w:rPr>
      <w:rFonts w:cs="Helvetica Now Text"/>
      <w:b/>
      <w:bCs/>
      <w:noProof/>
      <w:color w:val="000000" w:themeColor="text1"/>
      <w:sz w:val="18"/>
      <w:szCs w:val="18"/>
    </w:rPr>
  </w:style>
  <w:style w:type="paragraph" w:customStyle="1" w:styleId="SideCaption-Bold">
    <w:name w:val="Side Caption - Bold"/>
    <w:next w:val="SideCaption-Text"/>
    <w:qFormat/>
    <w:rsid w:val="000D24AD"/>
    <w:pPr>
      <w:spacing w:before="260" w:after="120" w:line="235" w:lineRule="auto"/>
    </w:pPr>
    <w:rPr>
      <w:rFonts w:asciiTheme="majorHAnsi" w:hAnsiTheme="majorHAnsi" w:cs="Helvetica Now Text"/>
      <w:b/>
      <w:bCs/>
      <w:color w:val="000000"/>
      <w:sz w:val="18"/>
      <w:szCs w:val="18"/>
    </w:rPr>
  </w:style>
  <w:style w:type="paragraph" w:customStyle="1" w:styleId="SideCaption-Text">
    <w:name w:val="Side Caption - Text"/>
    <w:qFormat/>
    <w:rsid w:val="000D24AD"/>
    <w:pPr>
      <w:spacing w:after="90" w:line="235" w:lineRule="auto"/>
    </w:pPr>
    <w:rPr>
      <w:rFonts w:cs="Helvetica Now Text"/>
      <w:color w:val="000000"/>
      <w:sz w:val="18"/>
      <w:szCs w:val="18"/>
    </w:rPr>
  </w:style>
  <w:style w:type="paragraph" w:customStyle="1" w:styleId="1colbodytext">
    <w:name w:val="1 col body text"/>
    <w:qFormat/>
    <w:rsid w:val="000D24AD"/>
    <w:pPr>
      <w:spacing w:after="80"/>
    </w:pPr>
    <w:rPr>
      <w:rFonts w:cs="Helvetica Now Text"/>
      <w:color w:val="000000"/>
      <w:sz w:val="18"/>
      <w:szCs w:val="18"/>
    </w:rPr>
  </w:style>
  <w:style w:type="paragraph" w:customStyle="1" w:styleId="Bulletlistlevel1">
    <w:name w:val="Bullet list – level 1"/>
    <w:qFormat/>
    <w:rsid w:val="008900AB"/>
    <w:pPr>
      <w:numPr>
        <w:numId w:val="4"/>
      </w:numPr>
      <w:spacing w:after="200"/>
    </w:pPr>
    <w:rPr>
      <w:rFonts w:cs="Helvetica Now Text"/>
      <w:color w:val="000000"/>
      <w:sz w:val="18"/>
      <w:szCs w:val="18"/>
      <w:lang w:val="en-US"/>
    </w:rPr>
  </w:style>
  <w:style w:type="paragraph" w:customStyle="1" w:styleId="Bulletlistlevel2">
    <w:name w:val="Bullet list – level 2"/>
    <w:qFormat/>
    <w:rsid w:val="008900AB"/>
    <w:pPr>
      <w:numPr>
        <w:numId w:val="1"/>
      </w:numPr>
      <w:spacing w:after="200"/>
      <w:ind w:left="432" w:hanging="216"/>
    </w:pPr>
    <w:rPr>
      <w:rFonts w:cs="Helvetica Now Text"/>
      <w:color w:val="000000"/>
      <w:sz w:val="18"/>
      <w:szCs w:val="18"/>
      <w:lang w:val="en-US"/>
    </w:rPr>
  </w:style>
  <w:style w:type="paragraph" w:customStyle="1" w:styleId="Bulletlistlevel3">
    <w:name w:val="Bullet list – level 3"/>
    <w:qFormat/>
    <w:rsid w:val="008900AB"/>
    <w:pPr>
      <w:numPr>
        <w:numId w:val="2"/>
      </w:numPr>
      <w:spacing w:after="200"/>
      <w:ind w:left="748" w:hanging="302"/>
    </w:pPr>
    <w:rPr>
      <w:rFonts w:cs="Helvetica Now Text"/>
      <w:color w:val="000000"/>
      <w:sz w:val="18"/>
      <w:szCs w:val="18"/>
      <w:lang w:val="en-US"/>
    </w:rPr>
  </w:style>
  <w:style w:type="paragraph" w:customStyle="1" w:styleId="Bulletlistlevel4">
    <w:name w:val="Bullet list – level 4"/>
    <w:qFormat/>
    <w:rsid w:val="008900AB"/>
    <w:pPr>
      <w:numPr>
        <w:numId w:val="3"/>
      </w:numPr>
      <w:spacing w:after="200"/>
      <w:ind w:left="979" w:hanging="216"/>
    </w:pPr>
    <w:rPr>
      <w:rFonts w:cs="Helvetica Now Text"/>
      <w:color w:val="000000"/>
      <w:sz w:val="18"/>
      <w:szCs w:val="18"/>
      <w:lang w:val="en-US"/>
    </w:rPr>
  </w:style>
  <w:style w:type="paragraph" w:customStyle="1" w:styleId="1colSubtitle">
    <w:name w:val="1 col Subtitle"/>
    <w:basedOn w:val="LeftAlignedSubtitle"/>
    <w:next w:val="1colbodytext"/>
    <w:qFormat/>
    <w:rsid w:val="000D24AD"/>
    <w:pPr>
      <w:ind w:right="5"/>
    </w:pPr>
    <w:rPr>
      <w:color w:val="000000"/>
    </w:rPr>
  </w:style>
  <w:style w:type="character" w:styleId="PageNumber">
    <w:name w:val="page number"/>
    <w:basedOn w:val="DefaultParagraphFont"/>
    <w:uiPriority w:val="99"/>
    <w:semiHidden/>
    <w:unhideWhenUsed/>
    <w:rsid w:val="00E1550E"/>
  </w:style>
  <w:style w:type="paragraph" w:customStyle="1" w:styleId="Leftaligned-copyrighttext">
    <w:name w:val="Left aligned - copyright text"/>
    <w:basedOn w:val="LeftAlignedBodyText"/>
    <w:qFormat/>
    <w:rsid w:val="000D24AD"/>
    <w:rPr>
      <w:sz w:val="12"/>
      <w:szCs w:val="12"/>
    </w:rPr>
  </w:style>
  <w:style w:type="table" w:styleId="TableGrid">
    <w:name w:val="Table Grid"/>
    <w:basedOn w:val="TableNormal"/>
    <w:rsid w:val="007F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rizontalrule">
    <w:name w:val="Horizontal rule"/>
    <w:next w:val="1colSubtitle"/>
    <w:qFormat/>
    <w:rsid w:val="00BD393D"/>
    <w:pPr>
      <w:pBdr>
        <w:bottom w:val="single" w:sz="2" w:space="1" w:color="000000"/>
      </w:pBdr>
    </w:pPr>
    <w:rPr>
      <w:rFonts w:cs="Helvetica Now Text"/>
      <w:color w:val="000000"/>
      <w:sz w:val="18"/>
      <w:szCs w:val="18"/>
    </w:rPr>
  </w:style>
  <w:style w:type="table" w:styleId="GridTable4-Accent4">
    <w:name w:val="Grid Table 4 Accent 4"/>
    <w:basedOn w:val="TableNormal"/>
    <w:uiPriority w:val="49"/>
    <w:rsid w:val="00430F84"/>
    <w:tblPr>
      <w:tblStyleRowBandSize w:val="1"/>
      <w:tblStyleColBandSize w:val="1"/>
      <w:tblBorders>
        <w:top w:val="single" w:sz="4" w:space="0" w:color="E0E9EB" w:themeColor="accent4" w:themeTint="99"/>
        <w:left w:val="single" w:sz="4" w:space="0" w:color="E0E9EB" w:themeColor="accent4" w:themeTint="99"/>
        <w:bottom w:val="single" w:sz="4" w:space="0" w:color="E0E9EB" w:themeColor="accent4" w:themeTint="99"/>
        <w:right w:val="single" w:sz="4" w:space="0" w:color="E0E9EB" w:themeColor="accent4" w:themeTint="99"/>
        <w:insideH w:val="single" w:sz="4" w:space="0" w:color="E0E9EB" w:themeColor="accent4" w:themeTint="99"/>
        <w:insideV w:val="single" w:sz="4" w:space="0" w:color="E0E9EB" w:themeColor="accent4" w:themeTint="99"/>
      </w:tblBorders>
    </w:tblPr>
    <w:tblStylePr w:type="firstRow">
      <w:rPr>
        <w:b/>
        <w:bCs/>
        <w:color w:val="FFFFFF" w:themeColor="background1"/>
      </w:rPr>
      <w:tblPr/>
      <w:tcPr>
        <w:tcBorders>
          <w:top w:val="single" w:sz="4" w:space="0" w:color="CDDBDE" w:themeColor="accent4"/>
          <w:left w:val="single" w:sz="4" w:space="0" w:color="CDDBDE" w:themeColor="accent4"/>
          <w:bottom w:val="single" w:sz="4" w:space="0" w:color="CDDBDE" w:themeColor="accent4"/>
          <w:right w:val="single" w:sz="4" w:space="0" w:color="CDDBDE" w:themeColor="accent4"/>
          <w:insideH w:val="nil"/>
          <w:insideV w:val="nil"/>
        </w:tcBorders>
        <w:shd w:val="clear" w:color="auto" w:fill="CDDBDE" w:themeFill="accent4"/>
      </w:tcPr>
    </w:tblStylePr>
    <w:tblStylePr w:type="lastRow">
      <w:rPr>
        <w:b/>
        <w:bCs/>
      </w:rPr>
      <w:tblPr/>
      <w:tcPr>
        <w:tcBorders>
          <w:top w:val="double" w:sz="4" w:space="0" w:color="CDDBDE" w:themeColor="accent4"/>
        </w:tcBorders>
      </w:tcPr>
    </w:tblStylePr>
    <w:tblStylePr w:type="firstCol">
      <w:rPr>
        <w:b/>
        <w:bCs/>
      </w:rPr>
    </w:tblStylePr>
    <w:tblStylePr w:type="lastCol">
      <w:rPr>
        <w:b/>
        <w:bCs/>
      </w:rPr>
    </w:tblStylePr>
    <w:tblStylePr w:type="band1Vert">
      <w:tblPr/>
      <w:tcPr>
        <w:shd w:val="clear" w:color="auto" w:fill="F4F7F8" w:themeFill="accent4" w:themeFillTint="33"/>
      </w:tcPr>
    </w:tblStylePr>
    <w:tblStylePr w:type="band1Horz">
      <w:tblPr/>
      <w:tcPr>
        <w:shd w:val="clear" w:color="auto" w:fill="F4F7F8" w:themeFill="accent4" w:themeFillTint="33"/>
      </w:tcPr>
    </w:tblStylePr>
  </w:style>
  <w:style w:type="paragraph" w:customStyle="1" w:styleId="Rightaligneddocumenttitle">
    <w:name w:val="Right aligned document title"/>
    <w:basedOn w:val="Leftaligned-copyrighttext"/>
    <w:qFormat/>
    <w:rsid w:val="000D24AD"/>
    <w:pPr>
      <w:spacing w:after="40"/>
      <w:ind w:right="0"/>
      <w:jc w:val="right"/>
    </w:pPr>
  </w:style>
  <w:style w:type="paragraph" w:customStyle="1" w:styleId="Headline40pt">
    <w:name w:val="Headline_40pt"/>
    <w:next w:val="SubheadingTitle"/>
    <w:uiPriority w:val="99"/>
    <w:rsid w:val="000F5F98"/>
    <w:pPr>
      <w:spacing w:after="180" w:line="168" w:lineRule="auto"/>
    </w:pPr>
    <w:rPr>
      <w:rFonts w:asciiTheme="majorHAnsi" w:hAnsiTheme="majorHAnsi" w:cs="Helvetica Now Display"/>
      <w:b/>
      <w:bCs/>
      <w:color w:val="000000" w:themeColor="text1"/>
      <w:spacing w:val="8"/>
      <w:sz w:val="80"/>
      <w:szCs w:val="80"/>
    </w:rPr>
  </w:style>
  <w:style w:type="paragraph" w:customStyle="1" w:styleId="SubheadingTitle">
    <w:name w:val="Subheading Title"/>
    <w:basedOn w:val="Normal"/>
    <w:qFormat/>
    <w:rsid w:val="000F5F98"/>
    <w:pPr>
      <w:spacing w:after="0"/>
    </w:pPr>
    <w:rPr>
      <w:rFonts w:eastAsiaTheme="minorEastAsia"/>
      <w:color w:val="000000" w:themeColor="text1"/>
      <w:sz w:val="40"/>
      <w:szCs w:val="40"/>
      <w:lang w:val="en-GB"/>
    </w:rPr>
  </w:style>
  <w:style w:type="paragraph" w:customStyle="1" w:styleId="Headline40ptwhite">
    <w:name w:val="Headline_40pt white"/>
    <w:basedOn w:val="Headline40pt"/>
    <w:qFormat/>
    <w:rsid w:val="007D5DC3"/>
    <w:rPr>
      <w:color w:val="FFFFFF" w:themeColor="background1"/>
    </w:rPr>
  </w:style>
  <w:style w:type="paragraph" w:customStyle="1" w:styleId="SubheadingTitleWhite">
    <w:name w:val="Subheading Title_White"/>
    <w:basedOn w:val="SubheadingTitle"/>
    <w:qFormat/>
    <w:rsid w:val="007D5DC3"/>
    <w:rPr>
      <w:color w:val="FFFFFF" w:themeColor="background1"/>
    </w:rPr>
  </w:style>
  <w:style w:type="character" w:styleId="Hyperlink">
    <w:name w:val="Hyperlink"/>
    <w:basedOn w:val="DefaultParagraphFont"/>
    <w:uiPriority w:val="99"/>
    <w:unhideWhenUsed/>
    <w:rsid w:val="001E778F"/>
    <w:rPr>
      <w:color w:val="28AFC3" w:themeColor="hyperlink"/>
      <w:u w:val="single"/>
    </w:rPr>
  </w:style>
  <w:style w:type="character" w:styleId="UnresolvedMention">
    <w:name w:val="Unresolved Mention"/>
    <w:basedOn w:val="DefaultParagraphFont"/>
    <w:uiPriority w:val="99"/>
    <w:rsid w:val="001E778F"/>
    <w:rPr>
      <w:color w:val="605E5C"/>
      <w:shd w:val="clear" w:color="auto" w:fill="E1DFDD"/>
    </w:rPr>
  </w:style>
  <w:style w:type="paragraph" w:styleId="TOCHeading">
    <w:name w:val="TOC Heading"/>
    <w:basedOn w:val="Heading1"/>
    <w:next w:val="Normal"/>
    <w:uiPriority w:val="39"/>
    <w:unhideWhenUsed/>
    <w:qFormat/>
    <w:rsid w:val="00A239E8"/>
    <w:pPr>
      <w:keepNext/>
      <w:keepLines/>
      <w:spacing w:before="240" w:after="0" w:line="259" w:lineRule="auto"/>
      <w:outlineLvl w:val="9"/>
    </w:pPr>
    <w:rPr>
      <w:rFonts w:eastAsiaTheme="majorEastAsia" w:cstheme="majorBidi"/>
      <w:b w:val="0"/>
      <w:bCs w:val="0"/>
      <w:noProof w:val="0"/>
      <w:color w:val="B00010" w:themeColor="accent1" w:themeShade="BF"/>
      <w:sz w:val="32"/>
      <w:szCs w:val="32"/>
    </w:rPr>
  </w:style>
  <w:style w:type="paragraph" w:styleId="TOC1">
    <w:name w:val="toc 1"/>
    <w:basedOn w:val="Normal"/>
    <w:next w:val="Normal"/>
    <w:autoRedefine/>
    <w:uiPriority w:val="39"/>
    <w:unhideWhenUsed/>
    <w:rsid w:val="00A239E8"/>
    <w:pPr>
      <w:spacing w:after="100"/>
    </w:pPr>
  </w:style>
  <w:style w:type="paragraph" w:styleId="NormalWeb">
    <w:name w:val="Normal (Web)"/>
    <w:basedOn w:val="Normal"/>
    <w:uiPriority w:val="99"/>
    <w:semiHidden/>
    <w:unhideWhenUsed/>
    <w:rsid w:val="00B263AA"/>
    <w:pPr>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D31DEB"/>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31DEB"/>
    <w:rPr>
      <w:rFonts w:ascii="Segoe UI" w:hAnsi="Segoe UI" w:cs="Segoe UI"/>
      <w:color w:val="000000"/>
      <w:sz w:val="18"/>
      <w:szCs w:val="18"/>
      <w:lang w:val="en-US"/>
    </w:rPr>
  </w:style>
  <w:style w:type="character" w:styleId="FollowedHyperlink">
    <w:name w:val="FollowedHyperlink"/>
    <w:basedOn w:val="DefaultParagraphFont"/>
    <w:uiPriority w:val="99"/>
    <w:semiHidden/>
    <w:unhideWhenUsed/>
    <w:rsid w:val="00E62B0A"/>
    <w:rPr>
      <w:color w:val="28AFC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5683">
      <w:bodyDiv w:val="1"/>
      <w:marLeft w:val="0"/>
      <w:marRight w:val="0"/>
      <w:marTop w:val="0"/>
      <w:marBottom w:val="0"/>
      <w:divBdr>
        <w:top w:val="none" w:sz="0" w:space="0" w:color="auto"/>
        <w:left w:val="none" w:sz="0" w:space="0" w:color="auto"/>
        <w:bottom w:val="none" w:sz="0" w:space="0" w:color="auto"/>
        <w:right w:val="none" w:sz="0" w:space="0" w:color="auto"/>
      </w:divBdr>
    </w:div>
    <w:div w:id="329219128">
      <w:bodyDiv w:val="1"/>
      <w:marLeft w:val="0"/>
      <w:marRight w:val="0"/>
      <w:marTop w:val="0"/>
      <w:marBottom w:val="0"/>
      <w:divBdr>
        <w:top w:val="none" w:sz="0" w:space="0" w:color="auto"/>
        <w:left w:val="none" w:sz="0" w:space="0" w:color="auto"/>
        <w:bottom w:val="none" w:sz="0" w:space="0" w:color="auto"/>
        <w:right w:val="none" w:sz="0" w:space="0" w:color="auto"/>
      </w:divBdr>
      <w:divsChild>
        <w:div w:id="958609997">
          <w:marLeft w:val="360"/>
          <w:marRight w:val="0"/>
          <w:marTop w:val="96"/>
          <w:marBottom w:val="120"/>
          <w:divBdr>
            <w:top w:val="none" w:sz="0" w:space="0" w:color="auto"/>
            <w:left w:val="none" w:sz="0" w:space="0" w:color="auto"/>
            <w:bottom w:val="none" w:sz="0" w:space="0" w:color="auto"/>
            <w:right w:val="none" w:sz="0" w:space="0" w:color="auto"/>
          </w:divBdr>
        </w:div>
        <w:div w:id="1787112589">
          <w:marLeft w:val="360"/>
          <w:marRight w:val="0"/>
          <w:marTop w:val="96"/>
          <w:marBottom w:val="0"/>
          <w:divBdr>
            <w:top w:val="none" w:sz="0" w:space="0" w:color="auto"/>
            <w:left w:val="none" w:sz="0" w:space="0" w:color="auto"/>
            <w:bottom w:val="none" w:sz="0" w:space="0" w:color="auto"/>
            <w:right w:val="none" w:sz="0" w:space="0" w:color="auto"/>
          </w:divBdr>
        </w:div>
        <w:div w:id="492765879">
          <w:marLeft w:val="1080"/>
          <w:marRight w:val="0"/>
          <w:marTop w:val="84"/>
          <w:marBottom w:val="0"/>
          <w:divBdr>
            <w:top w:val="none" w:sz="0" w:space="0" w:color="auto"/>
            <w:left w:val="none" w:sz="0" w:space="0" w:color="auto"/>
            <w:bottom w:val="none" w:sz="0" w:space="0" w:color="auto"/>
            <w:right w:val="none" w:sz="0" w:space="0" w:color="auto"/>
          </w:divBdr>
        </w:div>
        <w:div w:id="798841666">
          <w:marLeft w:val="1080"/>
          <w:marRight w:val="0"/>
          <w:marTop w:val="84"/>
          <w:marBottom w:val="0"/>
          <w:divBdr>
            <w:top w:val="none" w:sz="0" w:space="0" w:color="auto"/>
            <w:left w:val="none" w:sz="0" w:space="0" w:color="auto"/>
            <w:bottom w:val="none" w:sz="0" w:space="0" w:color="auto"/>
            <w:right w:val="none" w:sz="0" w:space="0" w:color="auto"/>
          </w:divBdr>
        </w:div>
        <w:div w:id="1795100147">
          <w:marLeft w:val="1080"/>
          <w:marRight w:val="0"/>
          <w:marTop w:val="84"/>
          <w:marBottom w:val="0"/>
          <w:divBdr>
            <w:top w:val="none" w:sz="0" w:space="0" w:color="auto"/>
            <w:left w:val="none" w:sz="0" w:space="0" w:color="auto"/>
            <w:bottom w:val="none" w:sz="0" w:space="0" w:color="auto"/>
            <w:right w:val="none" w:sz="0" w:space="0" w:color="auto"/>
          </w:divBdr>
        </w:div>
        <w:div w:id="1210998480">
          <w:marLeft w:val="1080"/>
          <w:marRight w:val="0"/>
          <w:marTop w:val="84"/>
          <w:marBottom w:val="240"/>
          <w:divBdr>
            <w:top w:val="none" w:sz="0" w:space="0" w:color="auto"/>
            <w:left w:val="none" w:sz="0" w:space="0" w:color="auto"/>
            <w:bottom w:val="none" w:sz="0" w:space="0" w:color="auto"/>
            <w:right w:val="none" w:sz="0" w:space="0" w:color="auto"/>
          </w:divBdr>
        </w:div>
        <w:div w:id="829173411">
          <w:marLeft w:val="360"/>
          <w:marRight w:val="0"/>
          <w:marTop w:val="96"/>
          <w:marBottom w:val="360"/>
          <w:divBdr>
            <w:top w:val="none" w:sz="0" w:space="0" w:color="auto"/>
            <w:left w:val="none" w:sz="0" w:space="0" w:color="auto"/>
            <w:bottom w:val="none" w:sz="0" w:space="0" w:color="auto"/>
            <w:right w:val="none" w:sz="0" w:space="0" w:color="auto"/>
          </w:divBdr>
        </w:div>
        <w:div w:id="588080848">
          <w:marLeft w:val="360"/>
          <w:marRight w:val="0"/>
          <w:marTop w:val="96"/>
          <w:marBottom w:val="120"/>
          <w:divBdr>
            <w:top w:val="none" w:sz="0" w:space="0" w:color="auto"/>
            <w:left w:val="none" w:sz="0" w:space="0" w:color="auto"/>
            <w:bottom w:val="none" w:sz="0" w:space="0" w:color="auto"/>
            <w:right w:val="none" w:sz="0" w:space="0" w:color="auto"/>
          </w:divBdr>
        </w:div>
        <w:div w:id="340661941">
          <w:marLeft w:val="360"/>
          <w:marRight w:val="0"/>
          <w:marTop w:val="96"/>
          <w:marBottom w:val="120"/>
          <w:divBdr>
            <w:top w:val="none" w:sz="0" w:space="0" w:color="auto"/>
            <w:left w:val="none" w:sz="0" w:space="0" w:color="auto"/>
            <w:bottom w:val="none" w:sz="0" w:space="0" w:color="auto"/>
            <w:right w:val="none" w:sz="0" w:space="0" w:color="auto"/>
          </w:divBdr>
        </w:div>
        <w:div w:id="1112164197">
          <w:marLeft w:val="360"/>
          <w:marRight w:val="0"/>
          <w:marTop w:val="96"/>
          <w:marBottom w:val="120"/>
          <w:divBdr>
            <w:top w:val="none" w:sz="0" w:space="0" w:color="auto"/>
            <w:left w:val="none" w:sz="0" w:space="0" w:color="auto"/>
            <w:bottom w:val="none" w:sz="0" w:space="0" w:color="auto"/>
            <w:right w:val="none" w:sz="0" w:space="0" w:color="auto"/>
          </w:divBdr>
        </w:div>
      </w:divsChild>
    </w:div>
    <w:div w:id="349180167">
      <w:bodyDiv w:val="1"/>
      <w:marLeft w:val="0"/>
      <w:marRight w:val="0"/>
      <w:marTop w:val="0"/>
      <w:marBottom w:val="0"/>
      <w:divBdr>
        <w:top w:val="none" w:sz="0" w:space="0" w:color="auto"/>
        <w:left w:val="none" w:sz="0" w:space="0" w:color="auto"/>
        <w:bottom w:val="none" w:sz="0" w:space="0" w:color="auto"/>
        <w:right w:val="none" w:sz="0" w:space="0" w:color="auto"/>
      </w:divBdr>
    </w:div>
    <w:div w:id="352657100">
      <w:bodyDiv w:val="1"/>
      <w:marLeft w:val="0"/>
      <w:marRight w:val="0"/>
      <w:marTop w:val="0"/>
      <w:marBottom w:val="0"/>
      <w:divBdr>
        <w:top w:val="none" w:sz="0" w:space="0" w:color="auto"/>
        <w:left w:val="none" w:sz="0" w:space="0" w:color="auto"/>
        <w:bottom w:val="none" w:sz="0" w:space="0" w:color="auto"/>
        <w:right w:val="none" w:sz="0" w:space="0" w:color="auto"/>
      </w:divBdr>
      <w:divsChild>
        <w:div w:id="892891813">
          <w:marLeft w:val="360"/>
          <w:marRight w:val="0"/>
          <w:marTop w:val="84"/>
          <w:marBottom w:val="0"/>
          <w:divBdr>
            <w:top w:val="none" w:sz="0" w:space="0" w:color="auto"/>
            <w:left w:val="none" w:sz="0" w:space="0" w:color="auto"/>
            <w:bottom w:val="none" w:sz="0" w:space="0" w:color="auto"/>
            <w:right w:val="none" w:sz="0" w:space="0" w:color="auto"/>
          </w:divBdr>
        </w:div>
        <w:div w:id="890187279">
          <w:marLeft w:val="360"/>
          <w:marRight w:val="0"/>
          <w:marTop w:val="84"/>
          <w:marBottom w:val="0"/>
          <w:divBdr>
            <w:top w:val="none" w:sz="0" w:space="0" w:color="auto"/>
            <w:left w:val="none" w:sz="0" w:space="0" w:color="auto"/>
            <w:bottom w:val="none" w:sz="0" w:space="0" w:color="auto"/>
            <w:right w:val="none" w:sz="0" w:space="0" w:color="auto"/>
          </w:divBdr>
        </w:div>
        <w:div w:id="978463646">
          <w:marLeft w:val="360"/>
          <w:marRight w:val="0"/>
          <w:marTop w:val="84"/>
          <w:marBottom w:val="0"/>
          <w:divBdr>
            <w:top w:val="none" w:sz="0" w:space="0" w:color="auto"/>
            <w:left w:val="none" w:sz="0" w:space="0" w:color="auto"/>
            <w:bottom w:val="none" w:sz="0" w:space="0" w:color="auto"/>
            <w:right w:val="none" w:sz="0" w:space="0" w:color="auto"/>
          </w:divBdr>
        </w:div>
        <w:div w:id="847519445">
          <w:marLeft w:val="360"/>
          <w:marRight w:val="0"/>
          <w:marTop w:val="84"/>
          <w:marBottom w:val="0"/>
          <w:divBdr>
            <w:top w:val="none" w:sz="0" w:space="0" w:color="auto"/>
            <w:left w:val="none" w:sz="0" w:space="0" w:color="auto"/>
            <w:bottom w:val="none" w:sz="0" w:space="0" w:color="auto"/>
            <w:right w:val="none" w:sz="0" w:space="0" w:color="auto"/>
          </w:divBdr>
        </w:div>
        <w:div w:id="1387221453">
          <w:marLeft w:val="1080"/>
          <w:marRight w:val="0"/>
          <w:marTop w:val="84"/>
          <w:marBottom w:val="0"/>
          <w:divBdr>
            <w:top w:val="none" w:sz="0" w:space="0" w:color="auto"/>
            <w:left w:val="none" w:sz="0" w:space="0" w:color="auto"/>
            <w:bottom w:val="none" w:sz="0" w:space="0" w:color="auto"/>
            <w:right w:val="none" w:sz="0" w:space="0" w:color="auto"/>
          </w:divBdr>
        </w:div>
        <w:div w:id="1750080340">
          <w:marLeft w:val="1080"/>
          <w:marRight w:val="0"/>
          <w:marTop w:val="84"/>
          <w:marBottom w:val="0"/>
          <w:divBdr>
            <w:top w:val="none" w:sz="0" w:space="0" w:color="auto"/>
            <w:left w:val="none" w:sz="0" w:space="0" w:color="auto"/>
            <w:bottom w:val="none" w:sz="0" w:space="0" w:color="auto"/>
            <w:right w:val="none" w:sz="0" w:space="0" w:color="auto"/>
          </w:divBdr>
        </w:div>
        <w:div w:id="1350987699">
          <w:marLeft w:val="1080"/>
          <w:marRight w:val="0"/>
          <w:marTop w:val="84"/>
          <w:marBottom w:val="0"/>
          <w:divBdr>
            <w:top w:val="none" w:sz="0" w:space="0" w:color="auto"/>
            <w:left w:val="none" w:sz="0" w:space="0" w:color="auto"/>
            <w:bottom w:val="none" w:sz="0" w:space="0" w:color="auto"/>
            <w:right w:val="none" w:sz="0" w:space="0" w:color="auto"/>
          </w:divBdr>
        </w:div>
        <w:div w:id="1587767454">
          <w:marLeft w:val="1080"/>
          <w:marRight w:val="0"/>
          <w:marTop w:val="84"/>
          <w:marBottom w:val="0"/>
          <w:divBdr>
            <w:top w:val="none" w:sz="0" w:space="0" w:color="auto"/>
            <w:left w:val="none" w:sz="0" w:space="0" w:color="auto"/>
            <w:bottom w:val="none" w:sz="0" w:space="0" w:color="auto"/>
            <w:right w:val="none" w:sz="0" w:space="0" w:color="auto"/>
          </w:divBdr>
        </w:div>
        <w:div w:id="859396443">
          <w:marLeft w:val="1080"/>
          <w:marRight w:val="0"/>
          <w:marTop w:val="84"/>
          <w:marBottom w:val="240"/>
          <w:divBdr>
            <w:top w:val="none" w:sz="0" w:space="0" w:color="auto"/>
            <w:left w:val="none" w:sz="0" w:space="0" w:color="auto"/>
            <w:bottom w:val="none" w:sz="0" w:space="0" w:color="auto"/>
            <w:right w:val="none" w:sz="0" w:space="0" w:color="auto"/>
          </w:divBdr>
        </w:div>
        <w:div w:id="2014800628">
          <w:marLeft w:val="360"/>
          <w:marRight w:val="0"/>
          <w:marTop w:val="84"/>
          <w:marBottom w:val="0"/>
          <w:divBdr>
            <w:top w:val="none" w:sz="0" w:space="0" w:color="auto"/>
            <w:left w:val="none" w:sz="0" w:space="0" w:color="auto"/>
            <w:bottom w:val="none" w:sz="0" w:space="0" w:color="auto"/>
            <w:right w:val="none" w:sz="0" w:space="0" w:color="auto"/>
          </w:divBdr>
        </w:div>
        <w:div w:id="1118337218">
          <w:marLeft w:val="1080"/>
          <w:marRight w:val="0"/>
          <w:marTop w:val="84"/>
          <w:marBottom w:val="0"/>
          <w:divBdr>
            <w:top w:val="none" w:sz="0" w:space="0" w:color="auto"/>
            <w:left w:val="none" w:sz="0" w:space="0" w:color="auto"/>
            <w:bottom w:val="none" w:sz="0" w:space="0" w:color="auto"/>
            <w:right w:val="none" w:sz="0" w:space="0" w:color="auto"/>
          </w:divBdr>
        </w:div>
        <w:div w:id="1832134236">
          <w:marLeft w:val="1080"/>
          <w:marRight w:val="0"/>
          <w:marTop w:val="84"/>
          <w:marBottom w:val="0"/>
          <w:divBdr>
            <w:top w:val="none" w:sz="0" w:space="0" w:color="auto"/>
            <w:left w:val="none" w:sz="0" w:space="0" w:color="auto"/>
            <w:bottom w:val="none" w:sz="0" w:space="0" w:color="auto"/>
            <w:right w:val="none" w:sz="0" w:space="0" w:color="auto"/>
          </w:divBdr>
        </w:div>
        <w:div w:id="1485119620">
          <w:marLeft w:val="1080"/>
          <w:marRight w:val="0"/>
          <w:marTop w:val="84"/>
          <w:marBottom w:val="0"/>
          <w:divBdr>
            <w:top w:val="none" w:sz="0" w:space="0" w:color="auto"/>
            <w:left w:val="none" w:sz="0" w:space="0" w:color="auto"/>
            <w:bottom w:val="none" w:sz="0" w:space="0" w:color="auto"/>
            <w:right w:val="none" w:sz="0" w:space="0" w:color="auto"/>
          </w:divBdr>
        </w:div>
        <w:div w:id="1698189024">
          <w:marLeft w:val="1080"/>
          <w:marRight w:val="0"/>
          <w:marTop w:val="84"/>
          <w:marBottom w:val="0"/>
          <w:divBdr>
            <w:top w:val="none" w:sz="0" w:space="0" w:color="auto"/>
            <w:left w:val="none" w:sz="0" w:space="0" w:color="auto"/>
            <w:bottom w:val="none" w:sz="0" w:space="0" w:color="auto"/>
            <w:right w:val="none" w:sz="0" w:space="0" w:color="auto"/>
          </w:divBdr>
        </w:div>
        <w:div w:id="596016201">
          <w:marLeft w:val="1080"/>
          <w:marRight w:val="0"/>
          <w:marTop w:val="84"/>
          <w:marBottom w:val="240"/>
          <w:divBdr>
            <w:top w:val="none" w:sz="0" w:space="0" w:color="auto"/>
            <w:left w:val="none" w:sz="0" w:space="0" w:color="auto"/>
            <w:bottom w:val="none" w:sz="0" w:space="0" w:color="auto"/>
            <w:right w:val="none" w:sz="0" w:space="0" w:color="auto"/>
          </w:divBdr>
        </w:div>
        <w:div w:id="2120904055">
          <w:marLeft w:val="360"/>
          <w:marRight w:val="0"/>
          <w:marTop w:val="84"/>
          <w:marBottom w:val="0"/>
          <w:divBdr>
            <w:top w:val="none" w:sz="0" w:space="0" w:color="auto"/>
            <w:left w:val="none" w:sz="0" w:space="0" w:color="auto"/>
            <w:bottom w:val="none" w:sz="0" w:space="0" w:color="auto"/>
            <w:right w:val="none" w:sz="0" w:space="0" w:color="auto"/>
          </w:divBdr>
        </w:div>
        <w:div w:id="1304430139">
          <w:marLeft w:val="1080"/>
          <w:marRight w:val="0"/>
          <w:marTop w:val="84"/>
          <w:marBottom w:val="0"/>
          <w:divBdr>
            <w:top w:val="none" w:sz="0" w:space="0" w:color="auto"/>
            <w:left w:val="none" w:sz="0" w:space="0" w:color="auto"/>
            <w:bottom w:val="none" w:sz="0" w:space="0" w:color="auto"/>
            <w:right w:val="none" w:sz="0" w:space="0" w:color="auto"/>
          </w:divBdr>
        </w:div>
        <w:div w:id="1477331557">
          <w:marLeft w:val="1080"/>
          <w:marRight w:val="0"/>
          <w:marTop w:val="84"/>
          <w:marBottom w:val="120"/>
          <w:divBdr>
            <w:top w:val="none" w:sz="0" w:space="0" w:color="auto"/>
            <w:left w:val="none" w:sz="0" w:space="0" w:color="auto"/>
            <w:bottom w:val="none" w:sz="0" w:space="0" w:color="auto"/>
            <w:right w:val="none" w:sz="0" w:space="0" w:color="auto"/>
          </w:divBdr>
        </w:div>
      </w:divsChild>
    </w:div>
    <w:div w:id="415175139">
      <w:bodyDiv w:val="1"/>
      <w:marLeft w:val="0"/>
      <w:marRight w:val="0"/>
      <w:marTop w:val="0"/>
      <w:marBottom w:val="0"/>
      <w:divBdr>
        <w:top w:val="none" w:sz="0" w:space="0" w:color="auto"/>
        <w:left w:val="none" w:sz="0" w:space="0" w:color="auto"/>
        <w:bottom w:val="none" w:sz="0" w:space="0" w:color="auto"/>
        <w:right w:val="none" w:sz="0" w:space="0" w:color="auto"/>
      </w:divBdr>
    </w:div>
    <w:div w:id="685985032">
      <w:bodyDiv w:val="1"/>
      <w:marLeft w:val="0"/>
      <w:marRight w:val="0"/>
      <w:marTop w:val="0"/>
      <w:marBottom w:val="0"/>
      <w:divBdr>
        <w:top w:val="none" w:sz="0" w:space="0" w:color="auto"/>
        <w:left w:val="none" w:sz="0" w:space="0" w:color="auto"/>
        <w:bottom w:val="none" w:sz="0" w:space="0" w:color="auto"/>
        <w:right w:val="none" w:sz="0" w:space="0" w:color="auto"/>
      </w:divBdr>
      <w:divsChild>
        <w:div w:id="716930751">
          <w:marLeft w:val="360"/>
          <w:marRight w:val="0"/>
          <w:marTop w:val="84"/>
          <w:marBottom w:val="120"/>
          <w:divBdr>
            <w:top w:val="none" w:sz="0" w:space="0" w:color="auto"/>
            <w:left w:val="none" w:sz="0" w:space="0" w:color="auto"/>
            <w:bottom w:val="none" w:sz="0" w:space="0" w:color="auto"/>
            <w:right w:val="none" w:sz="0" w:space="0" w:color="auto"/>
          </w:divBdr>
        </w:div>
        <w:div w:id="784887248">
          <w:marLeft w:val="360"/>
          <w:marRight w:val="0"/>
          <w:marTop w:val="84"/>
          <w:marBottom w:val="120"/>
          <w:divBdr>
            <w:top w:val="none" w:sz="0" w:space="0" w:color="auto"/>
            <w:left w:val="none" w:sz="0" w:space="0" w:color="auto"/>
            <w:bottom w:val="none" w:sz="0" w:space="0" w:color="auto"/>
            <w:right w:val="none" w:sz="0" w:space="0" w:color="auto"/>
          </w:divBdr>
        </w:div>
        <w:div w:id="1178153670">
          <w:marLeft w:val="907"/>
          <w:marRight w:val="0"/>
          <w:marTop w:val="84"/>
          <w:marBottom w:val="120"/>
          <w:divBdr>
            <w:top w:val="none" w:sz="0" w:space="0" w:color="auto"/>
            <w:left w:val="none" w:sz="0" w:space="0" w:color="auto"/>
            <w:bottom w:val="none" w:sz="0" w:space="0" w:color="auto"/>
            <w:right w:val="none" w:sz="0" w:space="0" w:color="auto"/>
          </w:divBdr>
        </w:div>
        <w:div w:id="1610166372">
          <w:marLeft w:val="907"/>
          <w:marRight w:val="0"/>
          <w:marTop w:val="84"/>
          <w:marBottom w:val="120"/>
          <w:divBdr>
            <w:top w:val="none" w:sz="0" w:space="0" w:color="auto"/>
            <w:left w:val="none" w:sz="0" w:space="0" w:color="auto"/>
            <w:bottom w:val="none" w:sz="0" w:space="0" w:color="auto"/>
            <w:right w:val="none" w:sz="0" w:space="0" w:color="auto"/>
          </w:divBdr>
        </w:div>
        <w:div w:id="995114263">
          <w:marLeft w:val="907"/>
          <w:marRight w:val="0"/>
          <w:marTop w:val="84"/>
          <w:marBottom w:val="120"/>
          <w:divBdr>
            <w:top w:val="none" w:sz="0" w:space="0" w:color="auto"/>
            <w:left w:val="none" w:sz="0" w:space="0" w:color="auto"/>
            <w:bottom w:val="none" w:sz="0" w:space="0" w:color="auto"/>
            <w:right w:val="none" w:sz="0" w:space="0" w:color="auto"/>
          </w:divBdr>
        </w:div>
        <w:div w:id="2077167095">
          <w:marLeft w:val="360"/>
          <w:marRight w:val="0"/>
          <w:marTop w:val="84"/>
          <w:marBottom w:val="120"/>
          <w:divBdr>
            <w:top w:val="none" w:sz="0" w:space="0" w:color="auto"/>
            <w:left w:val="none" w:sz="0" w:space="0" w:color="auto"/>
            <w:bottom w:val="none" w:sz="0" w:space="0" w:color="auto"/>
            <w:right w:val="none" w:sz="0" w:space="0" w:color="auto"/>
          </w:divBdr>
        </w:div>
        <w:div w:id="1905331212">
          <w:marLeft w:val="360"/>
          <w:marRight w:val="0"/>
          <w:marTop w:val="84"/>
          <w:marBottom w:val="0"/>
          <w:divBdr>
            <w:top w:val="none" w:sz="0" w:space="0" w:color="auto"/>
            <w:left w:val="none" w:sz="0" w:space="0" w:color="auto"/>
            <w:bottom w:val="none" w:sz="0" w:space="0" w:color="auto"/>
            <w:right w:val="none" w:sz="0" w:space="0" w:color="auto"/>
          </w:divBdr>
        </w:div>
      </w:divsChild>
    </w:div>
    <w:div w:id="724840721">
      <w:bodyDiv w:val="1"/>
      <w:marLeft w:val="0"/>
      <w:marRight w:val="0"/>
      <w:marTop w:val="0"/>
      <w:marBottom w:val="0"/>
      <w:divBdr>
        <w:top w:val="none" w:sz="0" w:space="0" w:color="auto"/>
        <w:left w:val="none" w:sz="0" w:space="0" w:color="auto"/>
        <w:bottom w:val="none" w:sz="0" w:space="0" w:color="auto"/>
        <w:right w:val="none" w:sz="0" w:space="0" w:color="auto"/>
      </w:divBdr>
    </w:div>
    <w:div w:id="1313559888">
      <w:bodyDiv w:val="1"/>
      <w:marLeft w:val="0"/>
      <w:marRight w:val="0"/>
      <w:marTop w:val="0"/>
      <w:marBottom w:val="0"/>
      <w:divBdr>
        <w:top w:val="none" w:sz="0" w:space="0" w:color="auto"/>
        <w:left w:val="none" w:sz="0" w:space="0" w:color="auto"/>
        <w:bottom w:val="none" w:sz="0" w:space="0" w:color="auto"/>
        <w:right w:val="none" w:sz="0" w:space="0" w:color="auto"/>
      </w:divBdr>
    </w:div>
    <w:div w:id="1458643041">
      <w:bodyDiv w:val="1"/>
      <w:marLeft w:val="0"/>
      <w:marRight w:val="0"/>
      <w:marTop w:val="0"/>
      <w:marBottom w:val="0"/>
      <w:divBdr>
        <w:top w:val="none" w:sz="0" w:space="0" w:color="auto"/>
        <w:left w:val="none" w:sz="0" w:space="0" w:color="auto"/>
        <w:bottom w:val="none" w:sz="0" w:space="0" w:color="auto"/>
        <w:right w:val="none" w:sz="0" w:space="0" w:color="auto"/>
      </w:divBdr>
    </w:div>
    <w:div w:id="1474827868">
      <w:bodyDiv w:val="1"/>
      <w:marLeft w:val="0"/>
      <w:marRight w:val="0"/>
      <w:marTop w:val="0"/>
      <w:marBottom w:val="0"/>
      <w:divBdr>
        <w:top w:val="none" w:sz="0" w:space="0" w:color="auto"/>
        <w:left w:val="none" w:sz="0" w:space="0" w:color="auto"/>
        <w:bottom w:val="none" w:sz="0" w:space="0" w:color="auto"/>
        <w:right w:val="none" w:sz="0" w:space="0" w:color="auto"/>
      </w:divBdr>
      <w:divsChild>
        <w:div w:id="1136797915">
          <w:marLeft w:val="360"/>
          <w:marRight w:val="0"/>
          <w:marTop w:val="96"/>
          <w:marBottom w:val="120"/>
          <w:divBdr>
            <w:top w:val="none" w:sz="0" w:space="0" w:color="auto"/>
            <w:left w:val="none" w:sz="0" w:space="0" w:color="auto"/>
            <w:bottom w:val="none" w:sz="0" w:space="0" w:color="auto"/>
            <w:right w:val="none" w:sz="0" w:space="0" w:color="auto"/>
          </w:divBdr>
        </w:div>
        <w:div w:id="1975796638">
          <w:marLeft w:val="360"/>
          <w:marRight w:val="0"/>
          <w:marTop w:val="96"/>
          <w:marBottom w:val="120"/>
          <w:divBdr>
            <w:top w:val="none" w:sz="0" w:space="0" w:color="auto"/>
            <w:left w:val="none" w:sz="0" w:space="0" w:color="auto"/>
            <w:bottom w:val="none" w:sz="0" w:space="0" w:color="auto"/>
            <w:right w:val="none" w:sz="0" w:space="0" w:color="auto"/>
          </w:divBdr>
        </w:div>
        <w:div w:id="333843232">
          <w:marLeft w:val="360"/>
          <w:marRight w:val="0"/>
          <w:marTop w:val="96"/>
          <w:marBottom w:val="120"/>
          <w:divBdr>
            <w:top w:val="none" w:sz="0" w:space="0" w:color="auto"/>
            <w:left w:val="none" w:sz="0" w:space="0" w:color="auto"/>
            <w:bottom w:val="none" w:sz="0" w:space="0" w:color="auto"/>
            <w:right w:val="none" w:sz="0" w:space="0" w:color="auto"/>
          </w:divBdr>
        </w:div>
        <w:div w:id="758406514">
          <w:marLeft w:val="360"/>
          <w:marRight w:val="0"/>
          <w:marTop w:val="96"/>
          <w:marBottom w:val="120"/>
          <w:divBdr>
            <w:top w:val="none" w:sz="0" w:space="0" w:color="auto"/>
            <w:left w:val="none" w:sz="0" w:space="0" w:color="auto"/>
            <w:bottom w:val="none" w:sz="0" w:space="0" w:color="auto"/>
            <w:right w:val="none" w:sz="0" w:space="0" w:color="auto"/>
          </w:divBdr>
        </w:div>
        <w:div w:id="741607528">
          <w:marLeft w:val="360"/>
          <w:marRight w:val="0"/>
          <w:marTop w:val="96"/>
          <w:marBottom w:val="120"/>
          <w:divBdr>
            <w:top w:val="none" w:sz="0" w:space="0" w:color="auto"/>
            <w:left w:val="none" w:sz="0" w:space="0" w:color="auto"/>
            <w:bottom w:val="none" w:sz="0" w:space="0" w:color="auto"/>
            <w:right w:val="none" w:sz="0" w:space="0" w:color="auto"/>
          </w:divBdr>
        </w:div>
        <w:div w:id="1562135790">
          <w:marLeft w:val="360"/>
          <w:marRight w:val="0"/>
          <w:marTop w:val="96"/>
          <w:marBottom w:val="120"/>
          <w:divBdr>
            <w:top w:val="none" w:sz="0" w:space="0" w:color="auto"/>
            <w:left w:val="none" w:sz="0" w:space="0" w:color="auto"/>
            <w:bottom w:val="none" w:sz="0" w:space="0" w:color="auto"/>
            <w:right w:val="none" w:sz="0" w:space="0" w:color="auto"/>
          </w:divBdr>
        </w:div>
      </w:divsChild>
    </w:div>
    <w:div w:id="1682706294">
      <w:bodyDiv w:val="1"/>
      <w:marLeft w:val="0"/>
      <w:marRight w:val="0"/>
      <w:marTop w:val="0"/>
      <w:marBottom w:val="0"/>
      <w:divBdr>
        <w:top w:val="none" w:sz="0" w:space="0" w:color="auto"/>
        <w:left w:val="none" w:sz="0" w:space="0" w:color="auto"/>
        <w:bottom w:val="none" w:sz="0" w:space="0" w:color="auto"/>
        <w:right w:val="none" w:sz="0" w:space="0" w:color="auto"/>
      </w:divBdr>
      <w:divsChild>
        <w:div w:id="691951926">
          <w:marLeft w:val="360"/>
          <w:marRight w:val="0"/>
          <w:marTop w:val="96"/>
          <w:marBottom w:val="120"/>
          <w:divBdr>
            <w:top w:val="none" w:sz="0" w:space="0" w:color="auto"/>
            <w:left w:val="none" w:sz="0" w:space="0" w:color="auto"/>
            <w:bottom w:val="none" w:sz="0" w:space="0" w:color="auto"/>
            <w:right w:val="none" w:sz="0" w:space="0" w:color="auto"/>
          </w:divBdr>
        </w:div>
        <w:div w:id="1471360008">
          <w:marLeft w:val="360"/>
          <w:marRight w:val="0"/>
          <w:marTop w:val="96"/>
          <w:marBottom w:val="0"/>
          <w:divBdr>
            <w:top w:val="none" w:sz="0" w:space="0" w:color="auto"/>
            <w:left w:val="none" w:sz="0" w:space="0" w:color="auto"/>
            <w:bottom w:val="none" w:sz="0" w:space="0" w:color="auto"/>
            <w:right w:val="none" w:sz="0" w:space="0" w:color="auto"/>
          </w:divBdr>
        </w:div>
        <w:div w:id="911086209">
          <w:marLeft w:val="1080"/>
          <w:marRight w:val="0"/>
          <w:marTop w:val="84"/>
          <w:marBottom w:val="0"/>
          <w:divBdr>
            <w:top w:val="none" w:sz="0" w:space="0" w:color="auto"/>
            <w:left w:val="none" w:sz="0" w:space="0" w:color="auto"/>
            <w:bottom w:val="none" w:sz="0" w:space="0" w:color="auto"/>
            <w:right w:val="none" w:sz="0" w:space="0" w:color="auto"/>
          </w:divBdr>
        </w:div>
        <w:div w:id="852963834">
          <w:marLeft w:val="1080"/>
          <w:marRight w:val="0"/>
          <w:marTop w:val="84"/>
          <w:marBottom w:val="0"/>
          <w:divBdr>
            <w:top w:val="none" w:sz="0" w:space="0" w:color="auto"/>
            <w:left w:val="none" w:sz="0" w:space="0" w:color="auto"/>
            <w:bottom w:val="none" w:sz="0" w:space="0" w:color="auto"/>
            <w:right w:val="none" w:sz="0" w:space="0" w:color="auto"/>
          </w:divBdr>
        </w:div>
      </w:divsChild>
    </w:div>
    <w:div w:id="1955093105">
      <w:bodyDiv w:val="1"/>
      <w:marLeft w:val="0"/>
      <w:marRight w:val="0"/>
      <w:marTop w:val="0"/>
      <w:marBottom w:val="0"/>
      <w:divBdr>
        <w:top w:val="none" w:sz="0" w:space="0" w:color="auto"/>
        <w:left w:val="none" w:sz="0" w:space="0" w:color="auto"/>
        <w:bottom w:val="none" w:sz="0" w:space="0" w:color="auto"/>
        <w:right w:val="none" w:sz="0" w:space="0" w:color="auto"/>
      </w:divBdr>
      <w:divsChild>
        <w:div w:id="639111558">
          <w:marLeft w:val="360"/>
          <w:marRight w:val="0"/>
          <w:marTop w:val="120"/>
          <w:marBottom w:val="240"/>
          <w:divBdr>
            <w:top w:val="none" w:sz="0" w:space="0" w:color="auto"/>
            <w:left w:val="none" w:sz="0" w:space="0" w:color="auto"/>
            <w:bottom w:val="none" w:sz="0" w:space="0" w:color="auto"/>
            <w:right w:val="none" w:sz="0" w:space="0" w:color="auto"/>
          </w:divBdr>
        </w:div>
        <w:div w:id="249388479">
          <w:marLeft w:val="360"/>
          <w:marRight w:val="0"/>
          <w:marTop w:val="120"/>
          <w:marBottom w:val="240"/>
          <w:divBdr>
            <w:top w:val="none" w:sz="0" w:space="0" w:color="auto"/>
            <w:left w:val="none" w:sz="0" w:space="0" w:color="auto"/>
            <w:bottom w:val="none" w:sz="0" w:space="0" w:color="auto"/>
            <w:right w:val="none" w:sz="0" w:space="0" w:color="auto"/>
          </w:divBdr>
        </w:div>
        <w:div w:id="2135827427">
          <w:marLeft w:val="360"/>
          <w:marRight w:val="0"/>
          <w:marTop w:val="120"/>
          <w:marBottom w:val="240"/>
          <w:divBdr>
            <w:top w:val="none" w:sz="0" w:space="0" w:color="auto"/>
            <w:left w:val="none" w:sz="0" w:space="0" w:color="auto"/>
            <w:bottom w:val="none" w:sz="0" w:space="0" w:color="auto"/>
            <w:right w:val="none" w:sz="0" w:space="0" w:color="auto"/>
          </w:divBdr>
        </w:div>
        <w:div w:id="1625500741">
          <w:marLeft w:val="360"/>
          <w:marRight w:val="0"/>
          <w:marTop w:val="120"/>
          <w:marBottom w:val="240"/>
          <w:divBdr>
            <w:top w:val="none" w:sz="0" w:space="0" w:color="auto"/>
            <w:left w:val="none" w:sz="0" w:space="0" w:color="auto"/>
            <w:bottom w:val="none" w:sz="0" w:space="0" w:color="auto"/>
            <w:right w:val="none" w:sz="0" w:space="0" w:color="auto"/>
          </w:divBdr>
        </w:div>
        <w:div w:id="1285892512">
          <w:marLeft w:val="360"/>
          <w:marRight w:val="0"/>
          <w:marTop w:val="120"/>
          <w:marBottom w:val="0"/>
          <w:divBdr>
            <w:top w:val="none" w:sz="0" w:space="0" w:color="auto"/>
            <w:left w:val="none" w:sz="0" w:space="0" w:color="auto"/>
            <w:bottom w:val="none" w:sz="0" w:space="0" w:color="auto"/>
            <w:right w:val="none" w:sz="0" w:space="0" w:color="auto"/>
          </w:divBdr>
        </w:div>
      </w:divsChild>
    </w:div>
    <w:div w:id="203981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PL.Benchmark@aon.com" TargetMode="External"/><Relationship Id="rId18" Type="http://schemas.openxmlformats.org/officeDocument/2006/relationships/hyperlink" Target="mailto:meredith.huskey@ao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PL.Benchmark@aon.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urveymonkey.com/r/2023-Aon-ASHRM-HPL-ConsentQuestionna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HPL.Benchmark@aon.com" TargetMode="External"/><Relationship Id="rId10" Type="http://schemas.openxmlformats.org/officeDocument/2006/relationships/endnotes" Target="endnotes.xml"/><Relationship Id="rId19" Type="http://schemas.openxmlformats.org/officeDocument/2006/relationships/hyperlink" Target="mailto:katherine.zmyslowski@a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PL.Benchmark@aon.com" TargetMode="External"/><Relationship Id="rId22" Type="http://schemas.openxmlformats.org/officeDocument/2006/relationships/hyperlink" Target="mailto:HPL.Benchmark@a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sey\Downloads\aon_us_ltr_title_page_2021_06.dotx" TargetMode="External"/></Relationships>
</file>

<file path=word/theme/theme1.xml><?xml version="1.0" encoding="utf-8"?>
<a:theme xmlns:a="http://schemas.openxmlformats.org/drawingml/2006/main" name="Aon_v16_Word">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Office 2">
      <a:majorFont>
        <a:latin typeface="Helvetica Now Tex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Helvetica Now Text"/>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200" dirty="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custClrLst>
    <a:custClr name="Teal_Light">
      <a:srgbClr val="29B0C3"/>
    </a:custClr>
    <a:custClr name="Teal_Dark">
      <a:srgbClr val="1E828F"/>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Aon_v16_Word" id="{C547740C-8621-CF4E-9A7D-D5A1D19688D9}" vid="{55B484F2-F2EF-C243-A60F-C5123C36BB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A46A1-57A6-4673-9DA2-E3810295C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3DEC21-97A7-44A5-8A69-72EC926885D0}">
  <ds:schemaRefs>
    <ds:schemaRef ds:uri="http://schemas.microsoft.com/sharepoint/v3/contenttype/forms"/>
  </ds:schemaRefs>
</ds:datastoreItem>
</file>

<file path=customXml/itemProps3.xml><?xml version="1.0" encoding="utf-8"?>
<ds:datastoreItem xmlns:ds="http://schemas.openxmlformats.org/officeDocument/2006/customXml" ds:itemID="{10A416FF-0022-48E9-802A-766F352A40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FE6DC8-9648-4E42-82D4-3A03CEDE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aon_us_ltr_title_page_2021_06.dotx</Template>
  <TotalTime>40</TotalTime>
  <Pages>9</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Hogan</dc:creator>
  <cp:keywords/>
  <dc:description/>
  <cp:lastModifiedBy>Meredith Huskey</cp:lastModifiedBy>
  <cp:revision>5</cp:revision>
  <cp:lastPrinted>2022-01-28T14:49:00Z</cp:lastPrinted>
  <dcterms:created xsi:type="dcterms:W3CDTF">2023-02-09T15:08:00Z</dcterms:created>
  <dcterms:modified xsi:type="dcterms:W3CDTF">2023-02-24T16:49:00Z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0x010100585B13E97BD02549B9801EF1D08E31A8</vt:lpwstr>
  </property>
  <property fmtid="{D5CDD505-2E9C-101B-9397-08002B2CF9AE}" pid="3" name="MSIP_Label_d347b247-e90e-43a3-9d7b-004f14ae6873_Enabled">
    <vt:lpwstr>true</vt:lpwstr>
  </property>
  <property fmtid="{D5CDD505-2E9C-101B-9397-08002B2CF9AE}" pid="4" name="MSIP_Label_d347b247-e90e-43a3-9d7b-004f14ae6873_SetDate">
    <vt:lpwstr>2021-06-15T13:16:56Z</vt:lpwstr>
  </property>
  <property fmtid="{D5CDD505-2E9C-101B-9397-08002B2CF9AE}" pid="5" name="MSIP_Label_d347b247-e90e-43a3-9d7b-004f14ae6873_Method">
    <vt:lpwstr>Standard</vt:lpwstr>
  </property>
  <property fmtid="{D5CDD505-2E9C-101B-9397-08002B2CF9AE}" pid="6" name="MSIP_Label_d347b247-e90e-43a3-9d7b-004f14ae6873_Name">
    <vt:lpwstr>d347b247-e90e-43a3-9d7b-004f14ae6873</vt:lpwstr>
  </property>
  <property fmtid="{D5CDD505-2E9C-101B-9397-08002B2CF9AE}" pid="7" name="MSIP_Label_d347b247-e90e-43a3-9d7b-004f14ae6873_SiteId">
    <vt:lpwstr>76e3921f-489b-4b7e-9547-9ea297add9b5</vt:lpwstr>
  </property>
  <property fmtid="{D5CDD505-2E9C-101B-9397-08002B2CF9AE}" pid="8" name="MSIP_Label_d347b247-e90e-43a3-9d7b-004f14ae6873_ActionId">
    <vt:lpwstr>b4e4c8ba-8175-4a15-b560-56d82d6caadc</vt:lpwstr>
  </property>
  <property fmtid="{D5CDD505-2E9C-101B-9397-08002B2CF9AE}" pid="9" name="MSIP_Label_d347b247-e90e-43a3-9d7b-004f14ae6873_ContentBits">
    <vt:lpwstr>0</vt:lpwstr>
  </property>
  <property fmtid="{D5CDD505-2E9C-101B-9397-08002B2CF9AE}" pid="10" name="TitusGUID">
    <vt:lpwstr>73e5e81b-b2ef-4785-8cc1-3a40d65c87dd</vt:lpwstr>
  </property>
  <property fmtid="{D5CDD505-2E9C-101B-9397-08002B2CF9AE}" pid="11" name="AonClassification">
    <vt:lpwstr>ADC_class_200</vt:lpwstr>
  </property>
</Properties>
</file>