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A8A63" w14:textId="30077764" w:rsidR="00513FE3" w:rsidRDefault="002E0047">
      <w:pPr>
        <w:pStyle w:val="NormalWeb"/>
        <w:rPr>
          <w:rFonts w:cs="Arial"/>
          <w:color w:val="000000"/>
          <w:sz w:val="32"/>
          <w:szCs w:val="18"/>
        </w:rPr>
      </w:pPr>
      <w:r>
        <w:rPr>
          <w:rFonts w:cs="Arial"/>
          <w:color w:val="000000"/>
          <w:sz w:val="32"/>
          <w:szCs w:val="18"/>
        </w:rPr>
        <w:t>Inclusion</w:t>
      </w:r>
      <w:r w:rsidR="00DB083A">
        <w:rPr>
          <w:rFonts w:cs="Arial"/>
          <w:color w:val="000000"/>
          <w:sz w:val="32"/>
          <w:szCs w:val="18"/>
        </w:rPr>
        <w:t xml:space="preserve"> &amp; </w:t>
      </w:r>
      <w:r w:rsidR="00F1325B">
        <w:rPr>
          <w:rFonts w:cs="Arial"/>
          <w:color w:val="000000"/>
          <w:sz w:val="32"/>
          <w:szCs w:val="18"/>
        </w:rPr>
        <w:t xml:space="preserve">Wellbeing </w:t>
      </w:r>
      <w:r w:rsidR="004B6293">
        <w:rPr>
          <w:rFonts w:cs="Arial"/>
          <w:color w:val="000000"/>
          <w:sz w:val="32"/>
          <w:szCs w:val="18"/>
        </w:rPr>
        <w:t>Sub-</w:t>
      </w:r>
      <w:r w:rsidR="00513FE3">
        <w:rPr>
          <w:rFonts w:cs="Arial"/>
          <w:color w:val="000000"/>
          <w:sz w:val="32"/>
          <w:szCs w:val="18"/>
        </w:rPr>
        <w:t>Committee Charter</w:t>
      </w:r>
    </w:p>
    <w:p w14:paraId="49F54345" w14:textId="77777777" w:rsidR="00513FE3" w:rsidRDefault="006E7C06" w:rsidP="00DF6F10">
      <w:pPr>
        <w:pStyle w:val="NormalWeb"/>
        <w:rPr>
          <w:rStyle w:val="Strong"/>
          <w:rFonts w:cs="Arial"/>
          <w:color w:val="000000"/>
          <w:szCs w:val="18"/>
        </w:rPr>
      </w:pPr>
      <w:r>
        <w:rPr>
          <w:rStyle w:val="Strong"/>
          <w:rFonts w:cs="Arial"/>
          <w:color w:val="000000"/>
          <w:szCs w:val="18"/>
        </w:rPr>
        <w:t>I.</w:t>
      </w:r>
      <w:r>
        <w:rPr>
          <w:rStyle w:val="Strong"/>
          <w:rFonts w:cs="Arial"/>
          <w:color w:val="000000"/>
          <w:szCs w:val="18"/>
        </w:rPr>
        <w:tab/>
      </w:r>
      <w:r w:rsidR="00513FE3">
        <w:rPr>
          <w:rStyle w:val="Strong"/>
          <w:rFonts w:cs="Arial"/>
          <w:color w:val="000000"/>
          <w:szCs w:val="18"/>
        </w:rPr>
        <w:t>Purpose</w:t>
      </w:r>
    </w:p>
    <w:p w14:paraId="31EA4180" w14:textId="3006000D" w:rsidR="008C0BC2" w:rsidRDefault="00513FE3" w:rsidP="00F75693">
      <w:pPr>
        <w:pStyle w:val="NormalWeb"/>
        <w:rPr>
          <w:rFonts w:cs="Arial"/>
          <w:color w:val="000000"/>
          <w:szCs w:val="18"/>
        </w:rPr>
      </w:pPr>
      <w:r>
        <w:rPr>
          <w:rFonts w:cs="Arial"/>
          <w:color w:val="000000"/>
          <w:szCs w:val="18"/>
        </w:rPr>
        <w:t xml:space="preserve">The </w:t>
      </w:r>
      <w:r w:rsidR="00DB083A">
        <w:rPr>
          <w:rFonts w:cs="Arial"/>
          <w:color w:val="000000"/>
          <w:szCs w:val="18"/>
        </w:rPr>
        <w:t xml:space="preserve">Inclusion &amp; </w:t>
      </w:r>
      <w:r w:rsidR="00F1325B">
        <w:rPr>
          <w:rFonts w:cs="Arial"/>
          <w:color w:val="000000"/>
          <w:szCs w:val="18"/>
        </w:rPr>
        <w:t xml:space="preserve">Wellbeing </w:t>
      </w:r>
      <w:r w:rsidR="0082758C">
        <w:rPr>
          <w:rFonts w:cs="Arial"/>
          <w:color w:val="000000"/>
          <w:szCs w:val="18"/>
        </w:rPr>
        <w:t>Sub-</w:t>
      </w:r>
      <w:r>
        <w:rPr>
          <w:rFonts w:cs="Arial"/>
          <w:color w:val="000000"/>
          <w:szCs w:val="18"/>
        </w:rPr>
        <w:t>Committee (</w:t>
      </w:r>
      <w:r w:rsidR="00BA4462">
        <w:rPr>
          <w:rFonts w:cs="Arial"/>
          <w:color w:val="000000"/>
          <w:szCs w:val="18"/>
        </w:rPr>
        <w:t xml:space="preserve">the </w:t>
      </w:r>
      <w:r>
        <w:rPr>
          <w:rFonts w:cs="Arial"/>
          <w:color w:val="000000"/>
          <w:szCs w:val="18"/>
        </w:rPr>
        <w:t>“Committee”) is</w:t>
      </w:r>
      <w:r w:rsidR="006E7C06">
        <w:rPr>
          <w:rFonts w:cs="Arial"/>
          <w:color w:val="000000"/>
          <w:szCs w:val="18"/>
        </w:rPr>
        <w:t xml:space="preserve"> a standing </w:t>
      </w:r>
      <w:r w:rsidR="008C0BC2">
        <w:rPr>
          <w:rFonts w:cs="Arial"/>
          <w:color w:val="000000"/>
          <w:szCs w:val="18"/>
        </w:rPr>
        <w:t>sub</w:t>
      </w:r>
      <w:r w:rsidR="005F27F7">
        <w:rPr>
          <w:rFonts w:cs="Arial"/>
          <w:color w:val="000000"/>
          <w:szCs w:val="18"/>
        </w:rPr>
        <w:t>-</w:t>
      </w:r>
      <w:r w:rsidR="006E7C06">
        <w:rPr>
          <w:rFonts w:cs="Arial"/>
          <w:color w:val="000000"/>
          <w:szCs w:val="18"/>
        </w:rPr>
        <w:t>committee of</w:t>
      </w:r>
      <w:r>
        <w:rPr>
          <w:rFonts w:cs="Arial"/>
          <w:color w:val="000000"/>
          <w:szCs w:val="18"/>
        </w:rPr>
        <w:t xml:space="preserve"> the </w:t>
      </w:r>
      <w:r w:rsidR="008C0BC2">
        <w:rPr>
          <w:rFonts w:cs="Arial"/>
          <w:color w:val="000000"/>
          <w:szCs w:val="18"/>
        </w:rPr>
        <w:t xml:space="preserve">Governance/Nominating Committee </w:t>
      </w:r>
      <w:r w:rsidR="009C172D">
        <w:rPr>
          <w:rFonts w:cs="Arial"/>
          <w:color w:val="000000"/>
          <w:szCs w:val="18"/>
        </w:rPr>
        <w:t xml:space="preserve">(the “Gov/Nom Committee”) </w:t>
      </w:r>
      <w:r w:rsidR="008C0BC2">
        <w:rPr>
          <w:rFonts w:cs="Arial"/>
          <w:color w:val="000000"/>
          <w:szCs w:val="18"/>
        </w:rPr>
        <w:t xml:space="preserve">of the </w:t>
      </w:r>
      <w:r>
        <w:rPr>
          <w:rFonts w:cs="Arial"/>
          <w:color w:val="000000"/>
          <w:szCs w:val="18"/>
        </w:rPr>
        <w:t xml:space="preserve">Board of Directors </w:t>
      </w:r>
      <w:r w:rsidR="006E7C06">
        <w:rPr>
          <w:rFonts w:cs="Arial"/>
          <w:color w:val="000000"/>
          <w:szCs w:val="18"/>
        </w:rPr>
        <w:t xml:space="preserve">(the “Board”) </w:t>
      </w:r>
      <w:r>
        <w:rPr>
          <w:rFonts w:cs="Arial"/>
          <w:color w:val="000000"/>
          <w:szCs w:val="18"/>
        </w:rPr>
        <w:t xml:space="preserve">of Aon </w:t>
      </w:r>
      <w:r w:rsidR="00FB23D4">
        <w:rPr>
          <w:rFonts w:cs="Arial"/>
          <w:color w:val="000000"/>
          <w:szCs w:val="18"/>
        </w:rPr>
        <w:t xml:space="preserve">plc </w:t>
      </w:r>
      <w:r>
        <w:rPr>
          <w:rFonts w:cs="Arial"/>
          <w:color w:val="000000"/>
          <w:szCs w:val="18"/>
        </w:rPr>
        <w:t>(</w:t>
      </w:r>
      <w:r w:rsidR="006E7C06">
        <w:rPr>
          <w:rFonts w:cs="Arial"/>
          <w:color w:val="000000"/>
          <w:szCs w:val="18"/>
        </w:rPr>
        <w:t xml:space="preserve">the </w:t>
      </w:r>
      <w:r>
        <w:rPr>
          <w:rFonts w:cs="Arial"/>
          <w:color w:val="000000"/>
          <w:szCs w:val="18"/>
        </w:rPr>
        <w:t>“</w:t>
      </w:r>
      <w:r w:rsidR="006E7C06">
        <w:rPr>
          <w:rFonts w:cs="Arial"/>
          <w:color w:val="000000"/>
          <w:szCs w:val="18"/>
        </w:rPr>
        <w:t>Company</w:t>
      </w:r>
      <w:r>
        <w:rPr>
          <w:rFonts w:cs="Arial"/>
          <w:color w:val="000000"/>
          <w:szCs w:val="18"/>
        </w:rPr>
        <w:t>”)</w:t>
      </w:r>
      <w:r w:rsidR="006E7C06">
        <w:rPr>
          <w:rFonts w:cs="Arial"/>
          <w:color w:val="000000"/>
          <w:szCs w:val="18"/>
        </w:rPr>
        <w:t xml:space="preserve">. </w:t>
      </w:r>
      <w:r>
        <w:rPr>
          <w:rFonts w:cs="Arial"/>
          <w:color w:val="000000"/>
          <w:szCs w:val="18"/>
        </w:rPr>
        <w:t xml:space="preserve"> </w:t>
      </w:r>
      <w:r w:rsidR="006E7C06">
        <w:rPr>
          <w:rFonts w:cs="Arial"/>
          <w:color w:val="000000"/>
          <w:szCs w:val="18"/>
        </w:rPr>
        <w:t xml:space="preserve">The purpose of the Committee is to: </w:t>
      </w:r>
      <w:r w:rsidR="00F049BE">
        <w:rPr>
          <w:rFonts w:cs="Arial"/>
          <w:color w:val="000000"/>
          <w:szCs w:val="18"/>
        </w:rPr>
        <w:t>(a)</w:t>
      </w:r>
      <w:r w:rsidR="00391C4E">
        <w:rPr>
          <w:rFonts w:cs="Arial"/>
          <w:color w:val="000000"/>
          <w:szCs w:val="18"/>
        </w:rPr>
        <w:t xml:space="preserve"> oversee the Company’s inclusion </w:t>
      </w:r>
      <w:r w:rsidR="004B6293">
        <w:rPr>
          <w:rFonts w:cs="Arial"/>
          <w:color w:val="000000"/>
          <w:szCs w:val="18"/>
        </w:rPr>
        <w:t xml:space="preserve">and </w:t>
      </w:r>
      <w:r w:rsidR="00F1325B">
        <w:rPr>
          <w:rFonts w:cs="Arial"/>
          <w:color w:val="000000"/>
          <w:szCs w:val="18"/>
        </w:rPr>
        <w:t xml:space="preserve">wellbeing </w:t>
      </w:r>
      <w:r w:rsidR="00391C4E">
        <w:rPr>
          <w:rFonts w:cs="Arial"/>
          <w:color w:val="000000"/>
          <w:szCs w:val="18"/>
        </w:rPr>
        <w:t>strategies and initiatives</w:t>
      </w:r>
      <w:r w:rsidR="00B20560">
        <w:rPr>
          <w:rFonts w:cs="Arial"/>
          <w:color w:val="000000"/>
          <w:szCs w:val="18"/>
        </w:rPr>
        <w:t>; and (b) perform any other duties as directed by the Board or the Gov/Nom Committee</w:t>
      </w:r>
      <w:r w:rsidR="004B6293">
        <w:rPr>
          <w:rFonts w:cs="Arial"/>
          <w:color w:val="000000"/>
          <w:szCs w:val="18"/>
        </w:rPr>
        <w:t>.</w:t>
      </w:r>
    </w:p>
    <w:p w14:paraId="06CFC96B" w14:textId="77777777" w:rsidR="00513FE3" w:rsidRDefault="006E7C06">
      <w:pPr>
        <w:pStyle w:val="NormalWeb"/>
        <w:jc w:val="both"/>
        <w:rPr>
          <w:rStyle w:val="Strong"/>
          <w:rFonts w:cs="Arial"/>
          <w:color w:val="000000"/>
          <w:szCs w:val="18"/>
        </w:rPr>
      </w:pPr>
      <w:r w:rsidRPr="006E7C06">
        <w:rPr>
          <w:rFonts w:cs="Arial"/>
          <w:b/>
          <w:bCs/>
          <w:color w:val="000000"/>
          <w:szCs w:val="18"/>
        </w:rPr>
        <w:t>II.</w:t>
      </w:r>
      <w:r>
        <w:rPr>
          <w:rFonts w:cs="Arial"/>
          <w:color w:val="000000"/>
          <w:szCs w:val="18"/>
        </w:rPr>
        <w:tab/>
      </w:r>
      <w:r w:rsidR="00513FE3">
        <w:rPr>
          <w:rStyle w:val="Strong"/>
          <w:rFonts w:cs="Arial"/>
          <w:color w:val="000000"/>
          <w:szCs w:val="18"/>
        </w:rPr>
        <w:t>Membership</w:t>
      </w:r>
      <w:r>
        <w:rPr>
          <w:rStyle w:val="Strong"/>
          <w:rFonts w:cs="Arial"/>
          <w:color w:val="000000"/>
          <w:szCs w:val="18"/>
        </w:rPr>
        <w:t>, Structure and Organization</w:t>
      </w:r>
    </w:p>
    <w:p w14:paraId="6C6ED221" w14:textId="14752362" w:rsidR="00E221C5" w:rsidRDefault="006E7C06" w:rsidP="00D76795">
      <w:pPr>
        <w:pStyle w:val="NormalWeb"/>
        <w:ind w:left="1440" w:hanging="720"/>
        <w:jc w:val="both"/>
        <w:rPr>
          <w:rFonts w:cs="Arial"/>
          <w:color w:val="000000"/>
          <w:szCs w:val="18"/>
        </w:rPr>
      </w:pPr>
      <w:r>
        <w:rPr>
          <w:rFonts w:cs="Arial"/>
          <w:color w:val="000000"/>
          <w:szCs w:val="18"/>
        </w:rPr>
        <w:t>1.</w:t>
      </w:r>
      <w:r>
        <w:rPr>
          <w:rFonts w:cs="Arial"/>
          <w:color w:val="000000"/>
          <w:szCs w:val="18"/>
        </w:rPr>
        <w:tab/>
      </w:r>
      <w:r w:rsidRPr="00A14389">
        <w:rPr>
          <w:rFonts w:cs="Arial"/>
          <w:b/>
          <w:bCs/>
          <w:i/>
          <w:color w:val="000000"/>
          <w:szCs w:val="18"/>
        </w:rPr>
        <w:t>Members.</w:t>
      </w:r>
      <w:r w:rsidRPr="006E7C06">
        <w:rPr>
          <w:rFonts w:cs="Arial"/>
          <w:i/>
          <w:color w:val="000000"/>
          <w:szCs w:val="18"/>
        </w:rPr>
        <w:t xml:space="preserve"> </w:t>
      </w:r>
      <w:r>
        <w:rPr>
          <w:rFonts w:cs="Arial"/>
          <w:i/>
          <w:color w:val="000000"/>
          <w:szCs w:val="18"/>
        </w:rPr>
        <w:t xml:space="preserve"> </w:t>
      </w:r>
      <w:r w:rsidR="00095DAD">
        <w:rPr>
          <w:rFonts w:cs="Arial"/>
          <w:color w:val="000000"/>
          <w:szCs w:val="18"/>
        </w:rPr>
        <w:t xml:space="preserve">The membership of the Committee shall be determined by the </w:t>
      </w:r>
      <w:r w:rsidR="0082758C">
        <w:rPr>
          <w:rFonts w:cs="Arial"/>
          <w:color w:val="000000"/>
          <w:szCs w:val="18"/>
        </w:rPr>
        <w:t>Gov/Nom Committee</w:t>
      </w:r>
      <w:r w:rsidR="00095DAD">
        <w:rPr>
          <w:rFonts w:cs="Arial"/>
          <w:color w:val="000000"/>
          <w:szCs w:val="18"/>
        </w:rPr>
        <w:t xml:space="preserve"> and shall consist of three (3) or more directors. The Board shall also appoint a Committee Chairperson.</w:t>
      </w:r>
      <w:r w:rsidR="00135F63">
        <w:rPr>
          <w:rFonts w:cs="Arial"/>
          <w:color w:val="000000"/>
          <w:szCs w:val="18"/>
        </w:rPr>
        <w:t xml:space="preserve">  </w:t>
      </w:r>
      <w:r w:rsidR="00E221C5">
        <w:rPr>
          <w:rFonts w:cs="Arial"/>
          <w:color w:val="000000"/>
          <w:szCs w:val="18"/>
        </w:rPr>
        <w:t>The Board may remove any member from the Committee at any time.</w:t>
      </w:r>
    </w:p>
    <w:p w14:paraId="72802808" w14:textId="53BD5E75" w:rsidR="00F367D4" w:rsidRPr="00D76795" w:rsidRDefault="00E221C5" w:rsidP="00F367D4">
      <w:pPr>
        <w:pStyle w:val="NormalWeb"/>
        <w:numPr>
          <w:ilvl w:val="0"/>
          <w:numId w:val="2"/>
        </w:numPr>
        <w:tabs>
          <w:tab w:val="clear" w:pos="1080"/>
          <w:tab w:val="num" w:pos="1440"/>
        </w:tabs>
        <w:spacing w:after="120" w:afterAutospacing="0"/>
        <w:ind w:left="1440" w:hanging="720"/>
        <w:jc w:val="both"/>
        <w:rPr>
          <w:rFonts w:cs="Arial"/>
          <w:color w:val="000000"/>
          <w:szCs w:val="18"/>
        </w:rPr>
      </w:pPr>
      <w:r w:rsidRPr="00A14389">
        <w:rPr>
          <w:rFonts w:cs="Arial"/>
          <w:b/>
          <w:bCs/>
          <w:i/>
          <w:color w:val="000000"/>
          <w:szCs w:val="18"/>
        </w:rPr>
        <w:t xml:space="preserve">Meetings. </w:t>
      </w:r>
      <w:r>
        <w:rPr>
          <w:rFonts w:cs="Arial"/>
          <w:i/>
          <w:color w:val="000000"/>
          <w:szCs w:val="18"/>
        </w:rPr>
        <w:t xml:space="preserve"> </w:t>
      </w:r>
      <w:r>
        <w:rPr>
          <w:rFonts w:cs="Arial"/>
          <w:color w:val="000000"/>
          <w:szCs w:val="18"/>
        </w:rPr>
        <w:t>The Committee shall meet as frequently as it dete</w:t>
      </w:r>
      <w:r w:rsidR="00E61CC0">
        <w:rPr>
          <w:rFonts w:cs="Arial"/>
          <w:color w:val="000000"/>
          <w:szCs w:val="18"/>
        </w:rPr>
        <w:t>rmines</w:t>
      </w:r>
      <w:r>
        <w:rPr>
          <w:rFonts w:cs="Arial"/>
          <w:color w:val="000000"/>
          <w:szCs w:val="18"/>
        </w:rPr>
        <w:t xml:space="preserve">.  Meetings of the Committee may be held </w:t>
      </w:r>
      <w:r w:rsidR="00912777">
        <w:rPr>
          <w:rFonts w:cs="Arial"/>
          <w:color w:val="000000"/>
          <w:szCs w:val="18"/>
        </w:rPr>
        <w:t xml:space="preserve">in person, </w:t>
      </w:r>
      <w:r>
        <w:rPr>
          <w:rFonts w:cs="Arial"/>
          <w:color w:val="000000"/>
          <w:szCs w:val="18"/>
        </w:rPr>
        <w:t>telephonically</w:t>
      </w:r>
      <w:r w:rsidR="00912777">
        <w:rPr>
          <w:rFonts w:cs="Arial"/>
          <w:color w:val="000000"/>
          <w:szCs w:val="18"/>
        </w:rPr>
        <w:t>, by video conference</w:t>
      </w:r>
      <w:r w:rsidR="004B6293">
        <w:rPr>
          <w:rFonts w:cs="Arial"/>
          <w:color w:val="000000"/>
          <w:szCs w:val="18"/>
        </w:rPr>
        <w:t xml:space="preserve">, or </w:t>
      </w:r>
      <w:r w:rsidR="00912777">
        <w:rPr>
          <w:rFonts w:cs="Arial"/>
          <w:color w:val="000000"/>
          <w:szCs w:val="18"/>
        </w:rPr>
        <w:t>any other method of electronic communication</w:t>
      </w:r>
      <w:r w:rsidR="004B6293">
        <w:rPr>
          <w:rFonts w:cs="Arial"/>
          <w:color w:val="000000"/>
          <w:szCs w:val="18"/>
        </w:rPr>
        <w:t>.</w:t>
      </w:r>
      <w:r w:rsidR="00912777">
        <w:rPr>
          <w:rFonts w:cs="Arial"/>
          <w:color w:val="000000"/>
          <w:szCs w:val="18"/>
        </w:rPr>
        <w:t xml:space="preserve"> </w:t>
      </w:r>
      <w:r w:rsidR="004B6293">
        <w:rPr>
          <w:rFonts w:cs="Arial"/>
          <w:color w:val="000000"/>
          <w:szCs w:val="18"/>
        </w:rPr>
        <w:t>T</w:t>
      </w:r>
      <w:r w:rsidR="00912777">
        <w:rPr>
          <w:rFonts w:cs="Arial"/>
          <w:color w:val="000000"/>
          <w:szCs w:val="18"/>
        </w:rPr>
        <w:t xml:space="preserve">he Committee may also act by </w:t>
      </w:r>
      <w:r w:rsidR="004B6293">
        <w:rPr>
          <w:rFonts w:cs="Arial"/>
          <w:color w:val="000000"/>
          <w:szCs w:val="18"/>
        </w:rPr>
        <w:t xml:space="preserve">unanimous </w:t>
      </w:r>
      <w:r w:rsidR="00912777">
        <w:rPr>
          <w:rFonts w:cs="Arial"/>
          <w:color w:val="000000"/>
          <w:szCs w:val="18"/>
        </w:rPr>
        <w:t>written resolution in lieu of a meeting</w:t>
      </w:r>
      <w:r>
        <w:rPr>
          <w:rFonts w:cs="Arial"/>
          <w:color w:val="000000"/>
          <w:szCs w:val="18"/>
        </w:rPr>
        <w:t>.  The Committee may elect to meet from</w:t>
      </w:r>
      <w:r w:rsidR="00D0772F">
        <w:rPr>
          <w:rFonts w:cs="Arial"/>
          <w:color w:val="000000"/>
          <w:szCs w:val="18"/>
        </w:rPr>
        <w:t xml:space="preserve"> </w:t>
      </w:r>
      <w:r>
        <w:rPr>
          <w:rFonts w:cs="Arial"/>
          <w:color w:val="000000"/>
          <w:szCs w:val="18"/>
        </w:rPr>
        <w:t>time to time in executive session at its discretion.</w:t>
      </w:r>
    </w:p>
    <w:p w14:paraId="398CB869" w14:textId="77777777" w:rsidR="00E221C5" w:rsidRDefault="00E221C5" w:rsidP="00F367D4">
      <w:pPr>
        <w:pStyle w:val="NormalWeb"/>
        <w:numPr>
          <w:ilvl w:val="0"/>
          <w:numId w:val="2"/>
        </w:numPr>
        <w:tabs>
          <w:tab w:val="clear" w:pos="1080"/>
        </w:tabs>
        <w:spacing w:after="120" w:afterAutospacing="0"/>
        <w:ind w:left="1440" w:hanging="720"/>
        <w:jc w:val="both"/>
        <w:rPr>
          <w:rFonts w:cs="Arial"/>
          <w:color w:val="000000"/>
          <w:szCs w:val="18"/>
        </w:rPr>
      </w:pPr>
      <w:r w:rsidRPr="00C878DD">
        <w:rPr>
          <w:rFonts w:cs="Arial"/>
          <w:b/>
          <w:bCs/>
          <w:i/>
          <w:iCs/>
          <w:color w:val="000000"/>
          <w:szCs w:val="18"/>
        </w:rPr>
        <w:t>Delegation of Authority.</w:t>
      </w:r>
      <w:r>
        <w:rPr>
          <w:rFonts w:cs="Arial"/>
          <w:color w:val="000000"/>
          <w:szCs w:val="18"/>
        </w:rPr>
        <w:t xml:space="preserve">  To the extent permitted by applicable law and the listing standards of the NYSE, the Committee may establish subcommittees consisting </w:t>
      </w:r>
      <w:r w:rsidR="00E61CC0">
        <w:rPr>
          <w:rFonts w:cs="Arial"/>
          <w:color w:val="000000"/>
          <w:szCs w:val="18"/>
        </w:rPr>
        <w:t xml:space="preserve">of </w:t>
      </w:r>
      <w:r>
        <w:rPr>
          <w:rFonts w:cs="Arial"/>
          <w:color w:val="000000"/>
          <w:szCs w:val="18"/>
        </w:rPr>
        <w:t xml:space="preserve">one or more members, other </w:t>
      </w:r>
      <w:proofErr w:type="gramStart"/>
      <w:r>
        <w:rPr>
          <w:rFonts w:cs="Arial"/>
          <w:color w:val="000000"/>
          <w:szCs w:val="18"/>
        </w:rPr>
        <w:t>directors</w:t>
      </w:r>
      <w:proofErr w:type="gramEnd"/>
      <w:r>
        <w:rPr>
          <w:rFonts w:cs="Arial"/>
          <w:color w:val="000000"/>
          <w:szCs w:val="18"/>
        </w:rPr>
        <w:t xml:space="preserve"> and management to carry out such duties as the Committee may delegate.</w:t>
      </w:r>
    </w:p>
    <w:p w14:paraId="668B7793" w14:textId="1798AD0F" w:rsidR="00D0772F" w:rsidRDefault="00E221C5" w:rsidP="00F367D4">
      <w:pPr>
        <w:pStyle w:val="NormalWeb"/>
        <w:numPr>
          <w:ilvl w:val="0"/>
          <w:numId w:val="2"/>
        </w:numPr>
        <w:tabs>
          <w:tab w:val="clear" w:pos="1080"/>
          <w:tab w:val="num" w:pos="1440"/>
        </w:tabs>
        <w:spacing w:after="120" w:afterAutospacing="0"/>
        <w:ind w:left="1440" w:hanging="720"/>
        <w:jc w:val="both"/>
        <w:rPr>
          <w:rFonts w:cs="Arial"/>
          <w:color w:val="000000"/>
          <w:szCs w:val="18"/>
        </w:rPr>
      </w:pPr>
      <w:r w:rsidRPr="00A14389">
        <w:rPr>
          <w:rFonts w:cs="Arial"/>
          <w:b/>
          <w:bCs/>
          <w:i/>
          <w:iCs/>
          <w:color w:val="000000"/>
          <w:szCs w:val="18"/>
        </w:rPr>
        <w:t xml:space="preserve">Resources. </w:t>
      </w:r>
      <w:r>
        <w:rPr>
          <w:rFonts w:cs="Arial"/>
          <w:color w:val="000000"/>
          <w:szCs w:val="18"/>
        </w:rPr>
        <w:t xml:space="preserve"> The Committee has the authority to retain such outside advisors, including legal counsel or other experts, as it deems appropriate, and to approve the fees and expenses of such advisors.  </w:t>
      </w:r>
      <w:r w:rsidR="00DD10E2">
        <w:rPr>
          <w:rFonts w:cs="Arial"/>
          <w:color w:val="000000"/>
          <w:szCs w:val="18"/>
        </w:rPr>
        <w:t>The Committee shall receive appropriate funding from the Company, as determined by the Committee, for the payment of compensation to such advisors.</w:t>
      </w:r>
    </w:p>
    <w:p w14:paraId="0F771DAB" w14:textId="77777777" w:rsidR="00D0772F" w:rsidRDefault="00D0772F" w:rsidP="00F367D4">
      <w:pPr>
        <w:pStyle w:val="NormalWeb"/>
        <w:numPr>
          <w:ilvl w:val="0"/>
          <w:numId w:val="2"/>
        </w:numPr>
        <w:tabs>
          <w:tab w:val="clear" w:pos="1080"/>
          <w:tab w:val="num" w:pos="1440"/>
        </w:tabs>
        <w:spacing w:after="120" w:afterAutospacing="0"/>
        <w:ind w:left="1440" w:hanging="720"/>
        <w:jc w:val="both"/>
        <w:rPr>
          <w:rFonts w:cs="Arial"/>
          <w:color w:val="000000"/>
          <w:szCs w:val="18"/>
        </w:rPr>
      </w:pPr>
      <w:r w:rsidRPr="00A14389">
        <w:rPr>
          <w:rFonts w:cs="Arial"/>
          <w:b/>
          <w:i/>
          <w:color w:val="000000"/>
          <w:szCs w:val="18"/>
        </w:rPr>
        <w:t>Charter.</w:t>
      </w:r>
      <w:r>
        <w:rPr>
          <w:rFonts w:cs="Arial"/>
          <w:color w:val="000000"/>
          <w:szCs w:val="18"/>
        </w:rPr>
        <w:t xml:space="preserve">  The Committee shall annually review and reassess the adequacy of this charter and recommend any </w:t>
      </w:r>
      <w:r w:rsidR="00FE5236">
        <w:rPr>
          <w:rFonts w:cs="Arial"/>
          <w:color w:val="000000"/>
          <w:szCs w:val="18"/>
        </w:rPr>
        <w:t>p</w:t>
      </w:r>
      <w:r>
        <w:rPr>
          <w:rFonts w:cs="Arial"/>
          <w:color w:val="000000"/>
          <w:szCs w:val="18"/>
        </w:rPr>
        <w:t>roposed changes to the Board for approval.</w:t>
      </w:r>
    </w:p>
    <w:p w14:paraId="67B9E5BC" w14:textId="16E7E401" w:rsidR="00D0772F" w:rsidRDefault="00D0772F" w:rsidP="005E5B88">
      <w:pPr>
        <w:pStyle w:val="NormalWeb"/>
        <w:numPr>
          <w:ilvl w:val="0"/>
          <w:numId w:val="2"/>
        </w:numPr>
        <w:tabs>
          <w:tab w:val="clear" w:pos="1080"/>
          <w:tab w:val="num" w:pos="1440"/>
        </w:tabs>
        <w:ind w:left="1440" w:hanging="720"/>
        <w:jc w:val="both"/>
        <w:rPr>
          <w:rFonts w:cs="Arial"/>
          <w:color w:val="000000"/>
          <w:szCs w:val="18"/>
        </w:rPr>
      </w:pPr>
      <w:r w:rsidRPr="00A14389">
        <w:rPr>
          <w:rFonts w:cs="Arial"/>
          <w:b/>
          <w:bCs/>
          <w:i/>
          <w:iCs/>
          <w:color w:val="000000"/>
          <w:szCs w:val="18"/>
        </w:rPr>
        <w:t>Agenda, Minutes and Reports.</w:t>
      </w:r>
      <w:r>
        <w:rPr>
          <w:rFonts w:cs="Arial"/>
          <w:color w:val="000000"/>
          <w:szCs w:val="18"/>
        </w:rPr>
        <w:t xml:space="preserve">  The Chairperson of the Committee shall be responsible for setting the agendas for meetings.  The agenda and information concerning the business to be conducted at each Committee meeting shall, to the extent practicable, be communicated to members sufficiently in advance of each meeting </w:t>
      </w:r>
      <w:r w:rsidR="00ED2D2A">
        <w:rPr>
          <w:rFonts w:cs="Arial"/>
          <w:color w:val="000000"/>
          <w:szCs w:val="18"/>
        </w:rPr>
        <w:t xml:space="preserve">to </w:t>
      </w:r>
      <w:r>
        <w:rPr>
          <w:rFonts w:cs="Arial"/>
          <w:color w:val="000000"/>
          <w:szCs w:val="18"/>
        </w:rPr>
        <w:t xml:space="preserve">permit meaningful review.  The Chairperson of the Committee will report regularly to the </w:t>
      </w:r>
      <w:r w:rsidR="004E2841">
        <w:rPr>
          <w:rFonts w:cs="Arial"/>
          <w:color w:val="000000"/>
          <w:szCs w:val="18"/>
        </w:rPr>
        <w:t xml:space="preserve">Gov/Nom Committee or </w:t>
      </w:r>
      <w:r>
        <w:rPr>
          <w:rFonts w:cs="Arial"/>
          <w:color w:val="000000"/>
          <w:szCs w:val="18"/>
        </w:rPr>
        <w:t>fu</w:t>
      </w:r>
      <w:r w:rsidR="00FE5236">
        <w:rPr>
          <w:rFonts w:cs="Arial"/>
          <w:color w:val="000000"/>
          <w:szCs w:val="18"/>
        </w:rPr>
        <w:t>l</w:t>
      </w:r>
      <w:r>
        <w:rPr>
          <w:rFonts w:cs="Arial"/>
          <w:color w:val="000000"/>
          <w:szCs w:val="18"/>
        </w:rPr>
        <w:t>l Board</w:t>
      </w:r>
      <w:r w:rsidR="004E2841">
        <w:rPr>
          <w:rFonts w:cs="Arial"/>
          <w:color w:val="000000"/>
          <w:szCs w:val="18"/>
        </w:rPr>
        <w:t>,</w:t>
      </w:r>
      <w:r>
        <w:rPr>
          <w:rFonts w:cs="Arial"/>
          <w:color w:val="000000"/>
          <w:szCs w:val="18"/>
        </w:rPr>
        <w:t xml:space="preserve"> </w:t>
      </w:r>
      <w:r w:rsidR="004E2841">
        <w:rPr>
          <w:rFonts w:cs="Arial"/>
          <w:color w:val="000000"/>
          <w:szCs w:val="18"/>
        </w:rPr>
        <w:t xml:space="preserve">as appropriate, </w:t>
      </w:r>
      <w:r>
        <w:rPr>
          <w:rFonts w:cs="Arial"/>
          <w:color w:val="000000"/>
          <w:szCs w:val="18"/>
        </w:rPr>
        <w:t xml:space="preserve">on the Committee’s activities, </w:t>
      </w:r>
      <w:proofErr w:type="gramStart"/>
      <w:r>
        <w:rPr>
          <w:rFonts w:cs="Arial"/>
          <w:color w:val="000000"/>
          <w:szCs w:val="18"/>
        </w:rPr>
        <w:t>findings</w:t>
      </w:r>
      <w:proofErr w:type="gramEnd"/>
      <w:r>
        <w:rPr>
          <w:rFonts w:cs="Arial"/>
          <w:color w:val="000000"/>
          <w:szCs w:val="18"/>
        </w:rPr>
        <w:t xml:space="preserve"> and recommendations, including the results of the </w:t>
      </w:r>
      <w:r w:rsidR="00F75693">
        <w:rPr>
          <w:rFonts w:cs="Arial"/>
          <w:color w:val="000000"/>
          <w:szCs w:val="18"/>
        </w:rPr>
        <w:t xml:space="preserve">annual </w:t>
      </w:r>
      <w:r>
        <w:rPr>
          <w:rFonts w:cs="Arial"/>
          <w:color w:val="000000"/>
          <w:szCs w:val="18"/>
        </w:rPr>
        <w:t>Committee evaluation.  The repor</w:t>
      </w:r>
      <w:r w:rsidR="00E61CC0">
        <w:rPr>
          <w:rFonts w:cs="Arial"/>
          <w:color w:val="000000"/>
          <w:szCs w:val="18"/>
        </w:rPr>
        <w:t>t to</w:t>
      </w:r>
      <w:r w:rsidR="00FE5236">
        <w:rPr>
          <w:rFonts w:cs="Arial"/>
          <w:color w:val="000000"/>
          <w:szCs w:val="18"/>
        </w:rPr>
        <w:t xml:space="preserve"> the</w:t>
      </w:r>
      <w:r w:rsidR="004E2841">
        <w:rPr>
          <w:rFonts w:cs="Arial"/>
          <w:color w:val="000000"/>
          <w:szCs w:val="18"/>
        </w:rPr>
        <w:t xml:space="preserve"> Gov/Nom Committee or</w:t>
      </w:r>
      <w:r w:rsidR="00FE5236">
        <w:rPr>
          <w:rFonts w:cs="Arial"/>
          <w:color w:val="000000"/>
          <w:szCs w:val="18"/>
        </w:rPr>
        <w:t xml:space="preserve"> Board </w:t>
      </w:r>
      <w:r w:rsidR="00FE5236">
        <w:rPr>
          <w:rFonts w:cs="Arial"/>
          <w:color w:val="000000"/>
          <w:szCs w:val="18"/>
        </w:rPr>
        <w:lastRenderedPageBreak/>
        <w:t xml:space="preserve">may take the form </w:t>
      </w:r>
      <w:r>
        <w:rPr>
          <w:rFonts w:cs="Arial"/>
          <w:color w:val="000000"/>
          <w:szCs w:val="18"/>
        </w:rPr>
        <w:t xml:space="preserve">of an oral report by the Chairperson or by any other member of the Committee designated by the Chairperson to make such report.  The </w:t>
      </w:r>
      <w:r w:rsidR="00FB23D4">
        <w:rPr>
          <w:rFonts w:cs="Arial"/>
          <w:color w:val="000000"/>
          <w:szCs w:val="18"/>
        </w:rPr>
        <w:t xml:space="preserve">Company </w:t>
      </w:r>
      <w:r>
        <w:rPr>
          <w:rFonts w:cs="Arial"/>
          <w:color w:val="000000"/>
          <w:szCs w:val="18"/>
        </w:rPr>
        <w:t xml:space="preserve">Secretary </w:t>
      </w:r>
      <w:r w:rsidR="00022A9A" w:rsidRPr="00B97A6E">
        <w:rPr>
          <w:rFonts w:cs="Arial"/>
          <w:color w:val="000000"/>
          <w:szCs w:val="18"/>
        </w:rPr>
        <w:t>or a representative designated by the Corporate Secretary</w:t>
      </w:r>
      <w:r w:rsidR="00022A9A" w:rsidRPr="00BB18F6">
        <w:rPr>
          <w:color w:val="000000"/>
          <w:sz w:val="20"/>
          <w:szCs w:val="20"/>
        </w:rPr>
        <w:t xml:space="preserve"> </w:t>
      </w:r>
      <w:r>
        <w:rPr>
          <w:rFonts w:cs="Arial"/>
          <w:color w:val="000000"/>
          <w:szCs w:val="18"/>
        </w:rPr>
        <w:t>shall assist the Committee in maintaining minutes or other records of meetings and activities.</w:t>
      </w:r>
    </w:p>
    <w:p w14:paraId="61AF5B79" w14:textId="77777777" w:rsidR="00D0772F" w:rsidRPr="00A14389" w:rsidRDefault="00D0772F" w:rsidP="00C878DD">
      <w:pPr>
        <w:pStyle w:val="NormalWeb"/>
        <w:numPr>
          <w:ilvl w:val="0"/>
          <w:numId w:val="3"/>
        </w:numPr>
        <w:tabs>
          <w:tab w:val="clear" w:pos="1440"/>
        </w:tabs>
        <w:ind w:left="0" w:firstLine="0"/>
        <w:jc w:val="both"/>
        <w:rPr>
          <w:rFonts w:cs="Arial"/>
          <w:b/>
          <w:bCs/>
          <w:color w:val="000000"/>
          <w:szCs w:val="18"/>
        </w:rPr>
      </w:pPr>
      <w:r w:rsidRPr="00A14389">
        <w:rPr>
          <w:rFonts w:cs="Arial"/>
          <w:b/>
          <w:bCs/>
          <w:color w:val="000000"/>
          <w:szCs w:val="18"/>
        </w:rPr>
        <w:t>Responsibilities</w:t>
      </w:r>
    </w:p>
    <w:p w14:paraId="02328BC5" w14:textId="7F72A5A8" w:rsidR="00F615C5" w:rsidRPr="00E63594" w:rsidRDefault="00D05236" w:rsidP="00E63594">
      <w:pPr>
        <w:pStyle w:val="NormalWeb"/>
        <w:numPr>
          <w:ilvl w:val="0"/>
          <w:numId w:val="4"/>
        </w:numPr>
        <w:spacing w:after="120" w:afterAutospacing="0"/>
        <w:jc w:val="both"/>
        <w:rPr>
          <w:rFonts w:cs="Arial"/>
          <w:color w:val="000000"/>
          <w:szCs w:val="18"/>
        </w:rPr>
      </w:pPr>
      <w:r>
        <w:rPr>
          <w:rFonts w:cs="Arial"/>
          <w:b/>
          <w:i/>
          <w:color w:val="000000"/>
          <w:szCs w:val="18"/>
        </w:rPr>
        <w:t>Inclusion</w:t>
      </w:r>
      <w:r w:rsidR="0098079F">
        <w:rPr>
          <w:rFonts w:cs="Arial"/>
          <w:b/>
          <w:i/>
          <w:color w:val="000000"/>
          <w:szCs w:val="18"/>
        </w:rPr>
        <w:t xml:space="preserve"> and </w:t>
      </w:r>
      <w:r w:rsidR="00F1325B">
        <w:rPr>
          <w:rFonts w:cs="Arial"/>
          <w:b/>
          <w:i/>
          <w:color w:val="000000"/>
          <w:szCs w:val="18"/>
        </w:rPr>
        <w:t xml:space="preserve">Wellbeing </w:t>
      </w:r>
      <w:r w:rsidRPr="00D05236">
        <w:rPr>
          <w:rFonts w:cs="Arial"/>
          <w:b/>
          <w:i/>
          <w:color w:val="000000"/>
          <w:szCs w:val="18"/>
        </w:rPr>
        <w:t>Strategy Oversight</w:t>
      </w:r>
      <w:r>
        <w:rPr>
          <w:rFonts w:cs="Arial"/>
          <w:b/>
          <w:color w:val="000000"/>
          <w:szCs w:val="18"/>
        </w:rPr>
        <w:t xml:space="preserve">. </w:t>
      </w:r>
      <w:r w:rsidR="00D0772F" w:rsidRPr="00D05236">
        <w:rPr>
          <w:rFonts w:cs="Arial"/>
          <w:color w:val="000000"/>
          <w:szCs w:val="18"/>
        </w:rPr>
        <w:t>The</w:t>
      </w:r>
      <w:r w:rsidR="00D0772F">
        <w:rPr>
          <w:rFonts w:cs="Arial"/>
          <w:color w:val="000000"/>
          <w:szCs w:val="18"/>
        </w:rPr>
        <w:t xml:space="preserve"> Committee shall </w:t>
      </w:r>
      <w:r w:rsidR="00F17208">
        <w:rPr>
          <w:rFonts w:cs="Arial"/>
          <w:color w:val="000000"/>
          <w:szCs w:val="18"/>
        </w:rPr>
        <w:t xml:space="preserve">oversee </w:t>
      </w:r>
      <w:r w:rsidR="00CD0683">
        <w:rPr>
          <w:rFonts w:cs="Arial"/>
          <w:color w:val="000000"/>
          <w:szCs w:val="18"/>
        </w:rPr>
        <w:t xml:space="preserve">management’s </w:t>
      </w:r>
      <w:r w:rsidR="0098079F">
        <w:rPr>
          <w:rFonts w:cs="Arial"/>
          <w:color w:val="000000"/>
          <w:szCs w:val="18"/>
        </w:rPr>
        <w:t xml:space="preserve">inclusion and </w:t>
      </w:r>
      <w:r w:rsidR="00F1325B">
        <w:rPr>
          <w:rFonts w:cs="Arial"/>
          <w:color w:val="000000"/>
          <w:szCs w:val="18"/>
        </w:rPr>
        <w:t xml:space="preserve">wellbeing </w:t>
      </w:r>
      <w:r w:rsidR="008248B8">
        <w:rPr>
          <w:rFonts w:cs="Arial"/>
          <w:color w:val="000000"/>
          <w:szCs w:val="18"/>
        </w:rPr>
        <w:t>strateg</w:t>
      </w:r>
      <w:r w:rsidR="00553580">
        <w:rPr>
          <w:rFonts w:cs="Arial"/>
          <w:color w:val="000000"/>
          <w:szCs w:val="18"/>
        </w:rPr>
        <w:t>y and initiatives</w:t>
      </w:r>
      <w:r w:rsidR="009422A2">
        <w:rPr>
          <w:rFonts w:cs="Arial"/>
          <w:color w:val="000000"/>
          <w:szCs w:val="18"/>
        </w:rPr>
        <w:t xml:space="preserve">, including the </w:t>
      </w:r>
      <w:r w:rsidR="00553580">
        <w:rPr>
          <w:rFonts w:cs="Arial"/>
          <w:color w:val="000000"/>
          <w:szCs w:val="18"/>
        </w:rPr>
        <w:t xml:space="preserve">efforts of the </w:t>
      </w:r>
      <w:r w:rsidR="00020D7E">
        <w:rPr>
          <w:rFonts w:cs="Arial"/>
          <w:color w:val="000000"/>
          <w:szCs w:val="18"/>
        </w:rPr>
        <w:t>Company’s Global Inclusi</w:t>
      </w:r>
      <w:r w:rsidR="00135F63">
        <w:rPr>
          <w:rFonts w:cs="Arial"/>
          <w:color w:val="000000"/>
          <w:szCs w:val="18"/>
        </w:rPr>
        <w:t>ve</w:t>
      </w:r>
      <w:r w:rsidR="00020D7E">
        <w:rPr>
          <w:rFonts w:cs="Arial"/>
          <w:color w:val="000000"/>
          <w:szCs w:val="18"/>
        </w:rPr>
        <w:t xml:space="preserve"> </w:t>
      </w:r>
      <w:r w:rsidR="003C3E49">
        <w:rPr>
          <w:rFonts w:cs="Arial"/>
          <w:color w:val="000000"/>
          <w:szCs w:val="18"/>
        </w:rPr>
        <w:t xml:space="preserve">Leadership </w:t>
      </w:r>
      <w:r w:rsidR="00020D7E">
        <w:rPr>
          <w:rFonts w:cs="Arial"/>
          <w:color w:val="000000"/>
          <w:szCs w:val="18"/>
        </w:rPr>
        <w:t>Council</w:t>
      </w:r>
      <w:r w:rsidR="00CD0683">
        <w:rPr>
          <w:rFonts w:cs="Arial"/>
          <w:color w:val="000000"/>
          <w:szCs w:val="18"/>
        </w:rPr>
        <w:t>.</w:t>
      </w:r>
      <w:r w:rsidR="00E63594">
        <w:rPr>
          <w:rFonts w:cs="Arial"/>
          <w:color w:val="000000"/>
          <w:szCs w:val="18"/>
        </w:rPr>
        <w:t xml:space="preserve"> </w:t>
      </w:r>
    </w:p>
    <w:p w14:paraId="27D66A51" w14:textId="6C4A1B9C" w:rsidR="00052406" w:rsidRPr="00052406" w:rsidRDefault="00EA2782" w:rsidP="005E5B88">
      <w:pPr>
        <w:pStyle w:val="NormalWeb"/>
        <w:numPr>
          <w:ilvl w:val="0"/>
          <w:numId w:val="4"/>
        </w:numPr>
        <w:spacing w:after="120" w:afterAutospacing="0"/>
        <w:jc w:val="both"/>
        <w:rPr>
          <w:rFonts w:cs="Arial"/>
          <w:color w:val="000000"/>
          <w:szCs w:val="18"/>
        </w:rPr>
      </w:pPr>
      <w:r w:rsidRPr="00585485">
        <w:rPr>
          <w:b/>
          <w:i/>
        </w:rPr>
        <w:t>Policie</w:t>
      </w:r>
      <w:r w:rsidR="0050601B">
        <w:rPr>
          <w:b/>
          <w:i/>
        </w:rPr>
        <w:t>s and</w:t>
      </w:r>
      <w:r w:rsidRPr="00585485">
        <w:rPr>
          <w:b/>
          <w:i/>
        </w:rPr>
        <w:t xml:space="preserve"> Practices</w:t>
      </w:r>
      <w:r w:rsidR="00A50462">
        <w:t>. The Committee shall periodically review and monitor the Company’s policies and practices with respect to inclusion,</w:t>
      </w:r>
      <w:r w:rsidR="004E2841">
        <w:t xml:space="preserve"> </w:t>
      </w:r>
      <w:r w:rsidR="00CC15D0">
        <w:t>wellbeing</w:t>
      </w:r>
      <w:r w:rsidR="004E2841">
        <w:t>,</w:t>
      </w:r>
      <w:r w:rsidR="00A50462">
        <w:t xml:space="preserve"> and equal employment opportunity.</w:t>
      </w:r>
      <w:r w:rsidR="006E4EF9">
        <w:t xml:space="preserve">  </w:t>
      </w:r>
    </w:p>
    <w:p w14:paraId="446FA35F" w14:textId="47CE004C" w:rsidR="00A50462" w:rsidRPr="00052406" w:rsidRDefault="00052406" w:rsidP="005E5B88">
      <w:pPr>
        <w:pStyle w:val="NormalWeb"/>
        <w:numPr>
          <w:ilvl w:val="0"/>
          <w:numId w:val="4"/>
        </w:numPr>
        <w:spacing w:after="120" w:afterAutospacing="0"/>
        <w:jc w:val="both"/>
        <w:rPr>
          <w:rFonts w:cs="Arial"/>
          <w:color w:val="000000"/>
          <w:szCs w:val="18"/>
        </w:rPr>
      </w:pPr>
      <w:r>
        <w:rPr>
          <w:b/>
          <w:i/>
        </w:rPr>
        <w:t xml:space="preserve">Complaints and Coordination with </w:t>
      </w:r>
      <w:r w:rsidR="00C84C5A">
        <w:rPr>
          <w:b/>
          <w:i/>
        </w:rPr>
        <w:t xml:space="preserve">Audit </w:t>
      </w:r>
      <w:r>
        <w:rPr>
          <w:b/>
          <w:i/>
        </w:rPr>
        <w:t xml:space="preserve">Committee.  </w:t>
      </w:r>
      <w:r w:rsidR="006E4EF9">
        <w:t xml:space="preserve">The Committee shall receive </w:t>
      </w:r>
      <w:r w:rsidR="00F826AA">
        <w:t xml:space="preserve">information on internal and external complaints on </w:t>
      </w:r>
      <w:r w:rsidR="000922B4">
        <w:t xml:space="preserve">employee harassment, discrimination </w:t>
      </w:r>
      <w:r w:rsidR="00017310">
        <w:t>and bullying</w:t>
      </w:r>
      <w:r w:rsidR="00F826AA">
        <w:t xml:space="preserve">, </w:t>
      </w:r>
      <w:r w:rsidR="0050601B">
        <w:t>in coordination with the</w:t>
      </w:r>
      <w:r w:rsidR="002E29DF">
        <w:t xml:space="preserve"> Audit Committee</w:t>
      </w:r>
      <w:r w:rsidR="00E278C7">
        <w:t xml:space="preserve">.  </w:t>
      </w:r>
      <w:r w:rsidR="00840453">
        <w:t xml:space="preserve">The </w:t>
      </w:r>
      <w:r w:rsidR="002E29DF">
        <w:t xml:space="preserve">Audit Committee </w:t>
      </w:r>
      <w:r w:rsidR="00840453">
        <w:t xml:space="preserve">shall </w:t>
      </w:r>
      <w:r w:rsidR="00E278C7">
        <w:t>oversee the review of complaints received from internal and external sources, including the Ethics Helpline.</w:t>
      </w:r>
    </w:p>
    <w:p w14:paraId="7FE2E6E6" w14:textId="32265094" w:rsidR="0012020B" w:rsidRPr="00E63594" w:rsidRDefault="00E37BB7" w:rsidP="00E63594">
      <w:pPr>
        <w:pStyle w:val="NormalWeb"/>
        <w:numPr>
          <w:ilvl w:val="0"/>
          <w:numId w:val="4"/>
        </w:numPr>
        <w:spacing w:after="120" w:afterAutospacing="0"/>
        <w:jc w:val="both"/>
        <w:rPr>
          <w:rFonts w:cs="Arial"/>
          <w:color w:val="000000"/>
          <w:szCs w:val="18"/>
        </w:rPr>
      </w:pPr>
      <w:r>
        <w:rPr>
          <w:rFonts w:cs="Arial"/>
          <w:b/>
          <w:bCs/>
          <w:i/>
          <w:color w:val="000000"/>
          <w:szCs w:val="18"/>
        </w:rPr>
        <w:t>Coordin</w:t>
      </w:r>
      <w:r w:rsidR="00060D8D">
        <w:rPr>
          <w:rFonts w:cs="Arial"/>
          <w:b/>
          <w:bCs/>
          <w:i/>
          <w:color w:val="000000"/>
          <w:szCs w:val="18"/>
        </w:rPr>
        <w:t xml:space="preserve">ation with Organization </w:t>
      </w:r>
      <w:r w:rsidR="008F4E2E" w:rsidRPr="002D6E02">
        <w:rPr>
          <w:rFonts w:cs="Arial"/>
          <w:b/>
          <w:bCs/>
          <w:i/>
          <w:color w:val="000000"/>
          <w:szCs w:val="18"/>
        </w:rPr>
        <w:t>&amp;</w:t>
      </w:r>
      <w:r w:rsidR="00060D8D" w:rsidRPr="002D6E02">
        <w:rPr>
          <w:rFonts w:cs="Arial"/>
          <w:b/>
          <w:bCs/>
          <w:i/>
          <w:color w:val="000000"/>
          <w:szCs w:val="18"/>
        </w:rPr>
        <w:t xml:space="preserve"> Compensation </w:t>
      </w:r>
      <w:r w:rsidR="00060D8D" w:rsidRPr="005D64B3">
        <w:rPr>
          <w:rFonts w:cs="Arial"/>
          <w:b/>
          <w:bCs/>
          <w:i/>
          <w:color w:val="000000"/>
          <w:szCs w:val="18"/>
        </w:rPr>
        <w:t xml:space="preserve">Committee.  </w:t>
      </w:r>
      <w:r w:rsidR="00505382" w:rsidRPr="005D64B3">
        <w:rPr>
          <w:rFonts w:cs="Arial"/>
          <w:bCs/>
          <w:color w:val="000000"/>
          <w:szCs w:val="18"/>
        </w:rPr>
        <w:t>Annually</w:t>
      </w:r>
      <w:r w:rsidR="00505382" w:rsidRPr="002D6E02">
        <w:rPr>
          <w:rFonts w:cs="Arial"/>
          <w:bCs/>
          <w:color w:val="000000"/>
          <w:szCs w:val="18"/>
        </w:rPr>
        <w:t>, t</w:t>
      </w:r>
      <w:r w:rsidR="00063519" w:rsidRPr="002D6E02">
        <w:rPr>
          <w:rFonts w:cs="Arial"/>
          <w:bCs/>
          <w:color w:val="000000"/>
          <w:szCs w:val="18"/>
        </w:rPr>
        <w:t>he Committee</w:t>
      </w:r>
      <w:r w:rsidR="00AC3BD4" w:rsidRPr="002D6E02">
        <w:rPr>
          <w:rFonts w:cs="Arial"/>
          <w:bCs/>
          <w:color w:val="000000"/>
          <w:szCs w:val="18"/>
        </w:rPr>
        <w:t xml:space="preserve"> or the Chairperson of the Committee shall </w:t>
      </w:r>
      <w:r w:rsidR="00380FD2" w:rsidRPr="002D6E02">
        <w:rPr>
          <w:rFonts w:cs="Arial"/>
          <w:bCs/>
          <w:color w:val="000000"/>
          <w:szCs w:val="18"/>
        </w:rPr>
        <w:t xml:space="preserve">meet with the </w:t>
      </w:r>
      <w:r w:rsidR="00E25E60" w:rsidRPr="002D6E02">
        <w:rPr>
          <w:rFonts w:cs="Arial"/>
          <w:bCs/>
          <w:color w:val="000000"/>
          <w:szCs w:val="18"/>
        </w:rPr>
        <w:t xml:space="preserve">full </w:t>
      </w:r>
      <w:r w:rsidR="00380FD2" w:rsidRPr="002D6E02">
        <w:rPr>
          <w:rFonts w:cs="Arial"/>
          <w:bCs/>
          <w:color w:val="000000"/>
          <w:szCs w:val="18"/>
        </w:rPr>
        <w:t xml:space="preserve">Organization </w:t>
      </w:r>
      <w:r w:rsidR="00593CF1">
        <w:rPr>
          <w:rFonts w:cs="Arial"/>
          <w:bCs/>
          <w:color w:val="000000"/>
          <w:szCs w:val="18"/>
        </w:rPr>
        <w:t>and</w:t>
      </w:r>
      <w:r w:rsidR="00593CF1" w:rsidRPr="002D6E02">
        <w:rPr>
          <w:rFonts w:cs="Arial"/>
          <w:bCs/>
          <w:color w:val="000000"/>
          <w:szCs w:val="18"/>
        </w:rPr>
        <w:t xml:space="preserve"> </w:t>
      </w:r>
      <w:r w:rsidR="00380FD2" w:rsidRPr="002D6E02">
        <w:rPr>
          <w:rFonts w:cs="Arial"/>
          <w:bCs/>
          <w:color w:val="000000"/>
          <w:szCs w:val="18"/>
        </w:rPr>
        <w:t xml:space="preserve">Compensation Committee or its Chairperson to discuss </w:t>
      </w:r>
      <w:r w:rsidR="007168DA" w:rsidRPr="002D6E02">
        <w:rPr>
          <w:rFonts w:cs="Arial"/>
          <w:bCs/>
          <w:color w:val="000000"/>
          <w:szCs w:val="18"/>
        </w:rPr>
        <w:t xml:space="preserve">the </w:t>
      </w:r>
      <w:r w:rsidR="00810359">
        <w:rPr>
          <w:rFonts w:cs="Arial"/>
          <w:bCs/>
          <w:color w:val="000000"/>
          <w:szCs w:val="18"/>
        </w:rPr>
        <w:t xml:space="preserve">Company’s progress relating to the Company’s inclusion and </w:t>
      </w:r>
      <w:r w:rsidR="00F1325B">
        <w:rPr>
          <w:rFonts w:cs="Arial"/>
          <w:bCs/>
          <w:color w:val="000000"/>
          <w:szCs w:val="18"/>
        </w:rPr>
        <w:t xml:space="preserve">wellbeing </w:t>
      </w:r>
      <w:r w:rsidR="00810359">
        <w:rPr>
          <w:rFonts w:cs="Arial"/>
          <w:bCs/>
          <w:color w:val="000000"/>
          <w:szCs w:val="18"/>
        </w:rPr>
        <w:t xml:space="preserve">strategy and initiatives, as well as contributions of </w:t>
      </w:r>
      <w:r w:rsidR="007168DA" w:rsidRPr="002D6E02">
        <w:rPr>
          <w:rFonts w:cs="Arial"/>
          <w:bCs/>
          <w:color w:val="000000"/>
          <w:szCs w:val="18"/>
        </w:rPr>
        <w:t>relevan</w:t>
      </w:r>
      <w:r w:rsidR="007168DA">
        <w:rPr>
          <w:rFonts w:cs="Arial"/>
          <w:bCs/>
          <w:color w:val="000000"/>
          <w:szCs w:val="18"/>
        </w:rPr>
        <w:t xml:space="preserve">t members of senior management </w:t>
      </w:r>
      <w:r w:rsidR="00744605">
        <w:rPr>
          <w:rFonts w:cs="Arial"/>
          <w:bCs/>
          <w:color w:val="000000"/>
          <w:szCs w:val="18"/>
        </w:rPr>
        <w:t xml:space="preserve">to inform the </w:t>
      </w:r>
      <w:r w:rsidR="00593CF1">
        <w:rPr>
          <w:rFonts w:cs="Arial"/>
          <w:bCs/>
          <w:color w:val="000000"/>
          <w:szCs w:val="18"/>
        </w:rPr>
        <w:t>Organization and Compensation Committee</w:t>
      </w:r>
      <w:r w:rsidR="00744605">
        <w:rPr>
          <w:rFonts w:cs="Arial"/>
          <w:bCs/>
          <w:color w:val="000000"/>
          <w:szCs w:val="18"/>
        </w:rPr>
        <w:t>’s assessment of performance</w:t>
      </w:r>
      <w:r w:rsidR="004E2841">
        <w:rPr>
          <w:rFonts w:cs="Arial"/>
          <w:bCs/>
          <w:color w:val="000000"/>
          <w:szCs w:val="18"/>
        </w:rPr>
        <w:t xml:space="preserve"> with respect to inclusion goals</w:t>
      </w:r>
      <w:r w:rsidR="006B55DB">
        <w:rPr>
          <w:rFonts w:cs="Arial"/>
          <w:bCs/>
          <w:color w:val="000000"/>
          <w:szCs w:val="18"/>
        </w:rPr>
        <w:t>.</w:t>
      </w:r>
    </w:p>
    <w:p w14:paraId="70CF3205" w14:textId="3B7006D8" w:rsidR="00A14389" w:rsidRDefault="00A14389" w:rsidP="005E5B88">
      <w:pPr>
        <w:pStyle w:val="NormalWeb"/>
        <w:numPr>
          <w:ilvl w:val="0"/>
          <w:numId w:val="4"/>
        </w:numPr>
        <w:spacing w:after="120" w:afterAutospacing="0"/>
        <w:jc w:val="both"/>
        <w:rPr>
          <w:rFonts w:cs="Arial"/>
          <w:color w:val="000000"/>
          <w:szCs w:val="18"/>
        </w:rPr>
      </w:pPr>
      <w:r w:rsidRPr="00DF6F10">
        <w:rPr>
          <w:rFonts w:cs="Arial"/>
          <w:b/>
          <w:bCs/>
          <w:i/>
          <w:iCs/>
          <w:color w:val="000000"/>
          <w:szCs w:val="18"/>
        </w:rPr>
        <w:t>Committee Evaluation.</w:t>
      </w:r>
      <w:r>
        <w:rPr>
          <w:rFonts w:cs="Arial"/>
          <w:color w:val="000000"/>
          <w:szCs w:val="18"/>
        </w:rPr>
        <w:t xml:space="preserve">  The Committee shall perform an annual review of its performance, including a review of compliance with this charter.  T</w:t>
      </w:r>
      <w:r w:rsidR="00DF6F10">
        <w:rPr>
          <w:rFonts w:cs="Arial"/>
          <w:color w:val="000000"/>
          <w:szCs w:val="18"/>
        </w:rPr>
        <w:t>he Committee shall c</w:t>
      </w:r>
      <w:r>
        <w:rPr>
          <w:rFonts w:cs="Arial"/>
          <w:color w:val="000000"/>
          <w:szCs w:val="18"/>
        </w:rPr>
        <w:t>on</w:t>
      </w:r>
      <w:r w:rsidR="00DF6F10">
        <w:rPr>
          <w:rFonts w:cs="Arial"/>
          <w:color w:val="000000"/>
          <w:szCs w:val="18"/>
        </w:rPr>
        <w:t>d</w:t>
      </w:r>
      <w:r>
        <w:rPr>
          <w:rFonts w:cs="Arial"/>
          <w:color w:val="000000"/>
          <w:szCs w:val="18"/>
        </w:rPr>
        <w:t>u</w:t>
      </w:r>
      <w:r w:rsidR="00DF6F10">
        <w:rPr>
          <w:rFonts w:cs="Arial"/>
          <w:color w:val="000000"/>
          <w:szCs w:val="18"/>
        </w:rPr>
        <w:t>ct s</w:t>
      </w:r>
      <w:r>
        <w:rPr>
          <w:rFonts w:cs="Arial"/>
          <w:color w:val="000000"/>
          <w:szCs w:val="18"/>
        </w:rPr>
        <w:t>uch evaluation and review in such manner as it deems appropriate and report the results of the evaluation to the Board</w:t>
      </w:r>
      <w:r w:rsidR="005E5B88">
        <w:rPr>
          <w:rFonts w:cs="Arial"/>
          <w:color w:val="000000"/>
          <w:szCs w:val="18"/>
        </w:rPr>
        <w:t>.</w:t>
      </w:r>
    </w:p>
    <w:p w14:paraId="57BEE00D" w14:textId="06BD9E77" w:rsidR="00513FE3" w:rsidRDefault="00A14389" w:rsidP="005E5B88">
      <w:pPr>
        <w:pStyle w:val="NormalWeb"/>
        <w:numPr>
          <w:ilvl w:val="0"/>
          <w:numId w:val="4"/>
        </w:numPr>
        <w:jc w:val="both"/>
        <w:rPr>
          <w:rFonts w:cs="Arial"/>
          <w:color w:val="000000"/>
          <w:szCs w:val="18"/>
        </w:rPr>
      </w:pPr>
      <w:r w:rsidRPr="00DF6F10">
        <w:rPr>
          <w:rFonts w:cs="Arial"/>
          <w:b/>
          <w:bCs/>
          <w:i/>
          <w:iCs/>
          <w:color w:val="000000"/>
          <w:szCs w:val="18"/>
        </w:rPr>
        <w:t xml:space="preserve">Other Duties. </w:t>
      </w:r>
      <w:r>
        <w:rPr>
          <w:rFonts w:cs="Arial"/>
          <w:color w:val="000000"/>
          <w:szCs w:val="18"/>
        </w:rPr>
        <w:t xml:space="preserve"> The Committee shall also carry out such other duties as may be delegated to it by the Board from time to time.</w:t>
      </w:r>
    </w:p>
    <w:p w14:paraId="50A644D6" w14:textId="0C4938AA" w:rsidR="00D21717" w:rsidRPr="0096562E" w:rsidRDefault="0096562E" w:rsidP="00D21717">
      <w:pPr>
        <w:pStyle w:val="NormalWeb"/>
        <w:spacing w:after="0" w:afterAutospacing="0"/>
        <w:jc w:val="both"/>
        <w:rPr>
          <w:rFonts w:cs="Arial"/>
          <w:bCs/>
          <w:iCs/>
          <w:color w:val="000000"/>
          <w:szCs w:val="18"/>
        </w:rPr>
      </w:pPr>
      <w:r>
        <w:rPr>
          <w:rFonts w:cs="Arial"/>
          <w:bCs/>
          <w:iCs/>
          <w:color w:val="000000"/>
          <w:szCs w:val="18"/>
        </w:rPr>
        <w:t xml:space="preserve">Effective </w:t>
      </w:r>
      <w:r w:rsidR="00CB298D">
        <w:rPr>
          <w:rFonts w:cs="Arial"/>
          <w:bCs/>
          <w:iCs/>
          <w:color w:val="000000"/>
          <w:szCs w:val="18"/>
        </w:rPr>
        <w:t xml:space="preserve"> February </w:t>
      </w:r>
      <w:r w:rsidR="00BB76D6">
        <w:rPr>
          <w:rFonts w:cs="Arial"/>
          <w:bCs/>
          <w:iCs/>
          <w:color w:val="000000"/>
          <w:szCs w:val="18"/>
        </w:rPr>
        <w:t>16</w:t>
      </w:r>
      <w:r w:rsidR="006E1ABB">
        <w:rPr>
          <w:rFonts w:cs="Arial"/>
          <w:bCs/>
          <w:iCs/>
          <w:color w:val="000000"/>
          <w:szCs w:val="18"/>
        </w:rPr>
        <w:t>, 2024</w:t>
      </w:r>
    </w:p>
    <w:sectPr w:rsidR="00D21717" w:rsidRPr="0096562E" w:rsidSect="00297FB6">
      <w:headerReference w:type="even" r:id="rId11"/>
      <w:headerReference w:type="default" r:id="rId12"/>
      <w:footerReference w:type="even" r:id="rId13"/>
      <w:footerReference w:type="default" r:id="rId14"/>
      <w:headerReference w:type="first" r:id="rId15"/>
      <w:footerReference w:type="first" r:id="rId16"/>
      <w:pgSz w:w="12240" w:h="15840"/>
      <w:pgMar w:top="1296"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0308F" w14:textId="77777777" w:rsidR="009701E7" w:rsidRDefault="009701E7">
      <w:r>
        <w:separator/>
      </w:r>
    </w:p>
    <w:p w14:paraId="0883BFA9" w14:textId="77777777" w:rsidR="009701E7" w:rsidRDefault="009701E7"/>
  </w:endnote>
  <w:endnote w:type="continuationSeparator" w:id="0">
    <w:p w14:paraId="12AF522B" w14:textId="77777777" w:rsidR="009701E7" w:rsidRDefault="009701E7">
      <w:r>
        <w:continuationSeparator/>
      </w:r>
    </w:p>
    <w:p w14:paraId="6AEFF2D7" w14:textId="77777777" w:rsidR="009701E7" w:rsidRDefault="00970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60E5" w14:textId="77777777" w:rsidR="00353D1D" w:rsidRDefault="00D6306D" w:rsidP="001741C8">
    <w:pPr>
      <w:pStyle w:val="Footer"/>
      <w:framePr w:wrap="around" w:vAnchor="text" w:hAnchor="margin" w:xAlign="center" w:y="1"/>
      <w:rPr>
        <w:rStyle w:val="PageNumber"/>
      </w:rPr>
    </w:pPr>
    <w:r>
      <w:rPr>
        <w:rStyle w:val="PageNumber"/>
      </w:rPr>
      <w:fldChar w:fldCharType="begin"/>
    </w:r>
    <w:r w:rsidR="00353D1D">
      <w:rPr>
        <w:rStyle w:val="PageNumber"/>
      </w:rPr>
      <w:instrText xml:space="preserve">PAGE  </w:instrText>
    </w:r>
    <w:r>
      <w:rPr>
        <w:rStyle w:val="PageNumber"/>
      </w:rPr>
      <w:fldChar w:fldCharType="end"/>
    </w:r>
  </w:p>
  <w:p w14:paraId="22EB2D0D" w14:textId="77777777" w:rsidR="00353D1D" w:rsidRDefault="00353D1D">
    <w:pPr>
      <w:pStyle w:val="Footer"/>
    </w:pPr>
  </w:p>
  <w:p w14:paraId="0BE45030" w14:textId="77777777" w:rsidR="005C30C2" w:rsidRDefault="005C30C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FC863" w14:textId="77777777" w:rsidR="00353D1D" w:rsidRDefault="00D6306D" w:rsidP="001741C8">
    <w:pPr>
      <w:pStyle w:val="Footer"/>
      <w:framePr w:wrap="around" w:vAnchor="text" w:hAnchor="margin" w:xAlign="center" w:y="1"/>
      <w:rPr>
        <w:rStyle w:val="PageNumber"/>
      </w:rPr>
    </w:pPr>
    <w:r>
      <w:rPr>
        <w:rStyle w:val="PageNumber"/>
      </w:rPr>
      <w:fldChar w:fldCharType="begin"/>
    </w:r>
    <w:r w:rsidR="00353D1D">
      <w:rPr>
        <w:rStyle w:val="PageNumber"/>
      </w:rPr>
      <w:instrText xml:space="preserve">PAGE  </w:instrText>
    </w:r>
    <w:r>
      <w:rPr>
        <w:rStyle w:val="PageNumber"/>
      </w:rPr>
      <w:fldChar w:fldCharType="separate"/>
    </w:r>
    <w:r w:rsidR="0096562E">
      <w:rPr>
        <w:rStyle w:val="PageNumber"/>
        <w:noProof/>
      </w:rPr>
      <w:t>3</w:t>
    </w:r>
    <w:r>
      <w:rPr>
        <w:rStyle w:val="PageNumber"/>
      </w:rPr>
      <w:fldChar w:fldCharType="end"/>
    </w:r>
  </w:p>
  <w:p w14:paraId="649758B3" w14:textId="77777777" w:rsidR="00353D1D" w:rsidRDefault="00353D1D">
    <w:pPr>
      <w:pStyle w:val="Footer"/>
    </w:pPr>
  </w:p>
  <w:p w14:paraId="04C0B1EC" w14:textId="77777777" w:rsidR="005C30C2" w:rsidRDefault="005C30C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4E3B" w14:textId="77777777" w:rsidR="00172EF7" w:rsidRDefault="00172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5D668" w14:textId="77777777" w:rsidR="009701E7" w:rsidRDefault="009701E7">
      <w:r>
        <w:separator/>
      </w:r>
    </w:p>
    <w:p w14:paraId="06AF198C" w14:textId="77777777" w:rsidR="009701E7" w:rsidRDefault="009701E7"/>
  </w:footnote>
  <w:footnote w:type="continuationSeparator" w:id="0">
    <w:p w14:paraId="206A5F51" w14:textId="77777777" w:rsidR="009701E7" w:rsidRDefault="009701E7">
      <w:r>
        <w:continuationSeparator/>
      </w:r>
    </w:p>
    <w:p w14:paraId="2BD75DCD" w14:textId="77777777" w:rsidR="009701E7" w:rsidRDefault="009701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3E9D1" w14:textId="059D5B18" w:rsidR="00A83EAB" w:rsidRDefault="00A83EAB">
    <w:pPr>
      <w:pStyle w:val="Header"/>
    </w:pPr>
  </w:p>
  <w:p w14:paraId="02E58535" w14:textId="77777777" w:rsidR="005C30C2" w:rsidRDefault="005C30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5C2B" w14:textId="2142D3D7" w:rsidR="00AA3EE8" w:rsidRDefault="00AA3EE8" w:rsidP="00CA2DA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88D9" w14:textId="77777777" w:rsidR="00172EF7" w:rsidRDefault="00172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12517"/>
    <w:multiLevelType w:val="hybridMultilevel"/>
    <w:tmpl w:val="869CB6D6"/>
    <w:lvl w:ilvl="0" w:tplc="DEBC7CD6">
      <w:start w:val="3"/>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390423"/>
    <w:multiLevelType w:val="hybridMultilevel"/>
    <w:tmpl w:val="05C846BA"/>
    <w:lvl w:ilvl="0" w:tplc="9FBECBC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5294099"/>
    <w:multiLevelType w:val="hybridMultilevel"/>
    <w:tmpl w:val="9C644B5E"/>
    <w:lvl w:ilvl="0" w:tplc="6290C406">
      <w:start w:val="1"/>
      <w:numFmt w:val="decimal"/>
      <w:lvlText w:val="%1."/>
      <w:lvlJc w:val="left"/>
      <w:pPr>
        <w:tabs>
          <w:tab w:val="num" w:pos="1335"/>
        </w:tabs>
        <w:ind w:left="1335" w:hanging="9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7E0CB7"/>
    <w:multiLevelType w:val="hybridMultilevel"/>
    <w:tmpl w:val="2D64B7E0"/>
    <w:lvl w:ilvl="0" w:tplc="373421BA">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58007952">
    <w:abstractNumId w:val="2"/>
  </w:num>
  <w:num w:numId="2" w16cid:durableId="1405838110">
    <w:abstractNumId w:val="3"/>
  </w:num>
  <w:num w:numId="3" w16cid:durableId="1121461771">
    <w:abstractNumId w:val="0"/>
  </w:num>
  <w:num w:numId="4" w16cid:durableId="1719553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75B"/>
    <w:rsid w:val="0000109D"/>
    <w:rsid w:val="0001448A"/>
    <w:rsid w:val="00017310"/>
    <w:rsid w:val="00020D7E"/>
    <w:rsid w:val="00022A9A"/>
    <w:rsid w:val="00052406"/>
    <w:rsid w:val="00060D8D"/>
    <w:rsid w:val="00061C58"/>
    <w:rsid w:val="00063519"/>
    <w:rsid w:val="000701A5"/>
    <w:rsid w:val="000852E6"/>
    <w:rsid w:val="000922B4"/>
    <w:rsid w:val="00095DAD"/>
    <w:rsid w:val="000B7420"/>
    <w:rsid w:val="000C3C70"/>
    <w:rsid w:val="000D14B4"/>
    <w:rsid w:val="000E5038"/>
    <w:rsid w:val="0012020B"/>
    <w:rsid w:val="00134213"/>
    <w:rsid w:val="00135F63"/>
    <w:rsid w:val="00151187"/>
    <w:rsid w:val="00172EF7"/>
    <w:rsid w:val="001741C8"/>
    <w:rsid w:val="00181257"/>
    <w:rsid w:val="001A552B"/>
    <w:rsid w:val="001F09F2"/>
    <w:rsid w:val="001F23D7"/>
    <w:rsid w:val="00205477"/>
    <w:rsid w:val="00206E84"/>
    <w:rsid w:val="00207C5F"/>
    <w:rsid w:val="0026104C"/>
    <w:rsid w:val="00280671"/>
    <w:rsid w:val="00297FB6"/>
    <w:rsid w:val="002B00B7"/>
    <w:rsid w:val="002B7364"/>
    <w:rsid w:val="002D6E02"/>
    <w:rsid w:val="002D7D50"/>
    <w:rsid w:val="002E0047"/>
    <w:rsid w:val="002E29DF"/>
    <w:rsid w:val="002E3A95"/>
    <w:rsid w:val="003012CD"/>
    <w:rsid w:val="00302040"/>
    <w:rsid w:val="0031264A"/>
    <w:rsid w:val="00343E81"/>
    <w:rsid w:val="00353D1D"/>
    <w:rsid w:val="00375EB1"/>
    <w:rsid w:val="00380FD2"/>
    <w:rsid w:val="00391013"/>
    <w:rsid w:val="00391C4E"/>
    <w:rsid w:val="003A3348"/>
    <w:rsid w:val="003B5B87"/>
    <w:rsid w:val="003C3E49"/>
    <w:rsid w:val="003D1E0F"/>
    <w:rsid w:val="003D3986"/>
    <w:rsid w:val="003F12F0"/>
    <w:rsid w:val="004066AB"/>
    <w:rsid w:val="00413C68"/>
    <w:rsid w:val="00452674"/>
    <w:rsid w:val="0048631A"/>
    <w:rsid w:val="004A34A8"/>
    <w:rsid w:val="004B6293"/>
    <w:rsid w:val="004B6B04"/>
    <w:rsid w:val="004E2841"/>
    <w:rsid w:val="004E6989"/>
    <w:rsid w:val="004F3687"/>
    <w:rsid w:val="004F7E19"/>
    <w:rsid w:val="00505382"/>
    <w:rsid w:val="0050601B"/>
    <w:rsid w:val="00513FE3"/>
    <w:rsid w:val="00523B02"/>
    <w:rsid w:val="00541046"/>
    <w:rsid w:val="00553580"/>
    <w:rsid w:val="005711B8"/>
    <w:rsid w:val="005739AE"/>
    <w:rsid w:val="00576C49"/>
    <w:rsid w:val="005813F4"/>
    <w:rsid w:val="00581900"/>
    <w:rsid w:val="00583059"/>
    <w:rsid w:val="00585485"/>
    <w:rsid w:val="0059211F"/>
    <w:rsid w:val="00592552"/>
    <w:rsid w:val="00593CF1"/>
    <w:rsid w:val="005A116E"/>
    <w:rsid w:val="005B7501"/>
    <w:rsid w:val="005C30C2"/>
    <w:rsid w:val="005C5220"/>
    <w:rsid w:val="005C6188"/>
    <w:rsid w:val="005D40AD"/>
    <w:rsid w:val="005D4368"/>
    <w:rsid w:val="005D64B3"/>
    <w:rsid w:val="005E2C0B"/>
    <w:rsid w:val="005E3F66"/>
    <w:rsid w:val="005E5B88"/>
    <w:rsid w:val="005F27F7"/>
    <w:rsid w:val="006001A1"/>
    <w:rsid w:val="00611F4C"/>
    <w:rsid w:val="00653159"/>
    <w:rsid w:val="0069746B"/>
    <w:rsid w:val="006A0041"/>
    <w:rsid w:val="006A2F6D"/>
    <w:rsid w:val="006B441A"/>
    <w:rsid w:val="006B4D8C"/>
    <w:rsid w:val="006B55DB"/>
    <w:rsid w:val="006C292D"/>
    <w:rsid w:val="006C3A0C"/>
    <w:rsid w:val="006E1ABB"/>
    <w:rsid w:val="006E4EF9"/>
    <w:rsid w:val="006E7C06"/>
    <w:rsid w:val="006F28AE"/>
    <w:rsid w:val="00707222"/>
    <w:rsid w:val="007101B8"/>
    <w:rsid w:val="007168DA"/>
    <w:rsid w:val="00722CC3"/>
    <w:rsid w:val="00725381"/>
    <w:rsid w:val="00744605"/>
    <w:rsid w:val="007B7E7F"/>
    <w:rsid w:val="007C0F58"/>
    <w:rsid w:val="007C3A1C"/>
    <w:rsid w:val="007E18B1"/>
    <w:rsid w:val="00800385"/>
    <w:rsid w:val="00810359"/>
    <w:rsid w:val="008230E5"/>
    <w:rsid w:val="008248B8"/>
    <w:rsid w:val="0082758C"/>
    <w:rsid w:val="00827CC6"/>
    <w:rsid w:val="00840453"/>
    <w:rsid w:val="008445ED"/>
    <w:rsid w:val="00853B3B"/>
    <w:rsid w:val="008610D3"/>
    <w:rsid w:val="0087445C"/>
    <w:rsid w:val="0088643D"/>
    <w:rsid w:val="008868ED"/>
    <w:rsid w:val="0089075B"/>
    <w:rsid w:val="008A0E2A"/>
    <w:rsid w:val="008A54B5"/>
    <w:rsid w:val="008C0BC2"/>
    <w:rsid w:val="008D78EF"/>
    <w:rsid w:val="008E1D04"/>
    <w:rsid w:val="008F4E2E"/>
    <w:rsid w:val="008F61EC"/>
    <w:rsid w:val="00912777"/>
    <w:rsid w:val="009315ED"/>
    <w:rsid w:val="009422A2"/>
    <w:rsid w:val="00964599"/>
    <w:rsid w:val="0096562E"/>
    <w:rsid w:val="009701E7"/>
    <w:rsid w:val="00975926"/>
    <w:rsid w:val="0098079F"/>
    <w:rsid w:val="009811B0"/>
    <w:rsid w:val="009B0587"/>
    <w:rsid w:val="009C172D"/>
    <w:rsid w:val="00A04615"/>
    <w:rsid w:val="00A14389"/>
    <w:rsid w:val="00A16D0C"/>
    <w:rsid w:val="00A308EA"/>
    <w:rsid w:val="00A320B4"/>
    <w:rsid w:val="00A50462"/>
    <w:rsid w:val="00A54811"/>
    <w:rsid w:val="00A61346"/>
    <w:rsid w:val="00A77EDF"/>
    <w:rsid w:val="00A83EAB"/>
    <w:rsid w:val="00AA3EE8"/>
    <w:rsid w:val="00AC3BD4"/>
    <w:rsid w:val="00AD58D5"/>
    <w:rsid w:val="00AE4557"/>
    <w:rsid w:val="00B12BB0"/>
    <w:rsid w:val="00B2037F"/>
    <w:rsid w:val="00B20560"/>
    <w:rsid w:val="00B23CCA"/>
    <w:rsid w:val="00B5721B"/>
    <w:rsid w:val="00B62169"/>
    <w:rsid w:val="00B953BE"/>
    <w:rsid w:val="00B9640D"/>
    <w:rsid w:val="00B97A6E"/>
    <w:rsid w:val="00BA4462"/>
    <w:rsid w:val="00BB18F6"/>
    <w:rsid w:val="00BB76D6"/>
    <w:rsid w:val="00BD7EBB"/>
    <w:rsid w:val="00BF40F1"/>
    <w:rsid w:val="00C0779C"/>
    <w:rsid w:val="00C13BB3"/>
    <w:rsid w:val="00C611C3"/>
    <w:rsid w:val="00C66997"/>
    <w:rsid w:val="00C824BD"/>
    <w:rsid w:val="00C84C5A"/>
    <w:rsid w:val="00C878DD"/>
    <w:rsid w:val="00C94804"/>
    <w:rsid w:val="00CA12F7"/>
    <w:rsid w:val="00CA2DA8"/>
    <w:rsid w:val="00CA4565"/>
    <w:rsid w:val="00CA45EF"/>
    <w:rsid w:val="00CB298D"/>
    <w:rsid w:val="00CC15D0"/>
    <w:rsid w:val="00CC42DE"/>
    <w:rsid w:val="00CC7346"/>
    <w:rsid w:val="00CD0683"/>
    <w:rsid w:val="00CE1342"/>
    <w:rsid w:val="00D02561"/>
    <w:rsid w:val="00D02FCE"/>
    <w:rsid w:val="00D05236"/>
    <w:rsid w:val="00D0772F"/>
    <w:rsid w:val="00D12856"/>
    <w:rsid w:val="00D1327A"/>
    <w:rsid w:val="00D201C9"/>
    <w:rsid w:val="00D21717"/>
    <w:rsid w:val="00D22B64"/>
    <w:rsid w:val="00D343A8"/>
    <w:rsid w:val="00D6306D"/>
    <w:rsid w:val="00D76795"/>
    <w:rsid w:val="00D95596"/>
    <w:rsid w:val="00DA0E9C"/>
    <w:rsid w:val="00DA7209"/>
    <w:rsid w:val="00DB083A"/>
    <w:rsid w:val="00DB5968"/>
    <w:rsid w:val="00DD10E2"/>
    <w:rsid w:val="00DE6F91"/>
    <w:rsid w:val="00DF6F10"/>
    <w:rsid w:val="00E221C5"/>
    <w:rsid w:val="00E25E60"/>
    <w:rsid w:val="00E278C7"/>
    <w:rsid w:val="00E32A35"/>
    <w:rsid w:val="00E37BB7"/>
    <w:rsid w:val="00E4173E"/>
    <w:rsid w:val="00E46F50"/>
    <w:rsid w:val="00E54A90"/>
    <w:rsid w:val="00E56A40"/>
    <w:rsid w:val="00E61CC0"/>
    <w:rsid w:val="00E63594"/>
    <w:rsid w:val="00E673A5"/>
    <w:rsid w:val="00E7740A"/>
    <w:rsid w:val="00EA2782"/>
    <w:rsid w:val="00EB3EEC"/>
    <w:rsid w:val="00EB4C3F"/>
    <w:rsid w:val="00ED2D2A"/>
    <w:rsid w:val="00EE5CF7"/>
    <w:rsid w:val="00EE69C0"/>
    <w:rsid w:val="00F049BE"/>
    <w:rsid w:val="00F04C35"/>
    <w:rsid w:val="00F1325B"/>
    <w:rsid w:val="00F1601D"/>
    <w:rsid w:val="00F17208"/>
    <w:rsid w:val="00F2516C"/>
    <w:rsid w:val="00F31C48"/>
    <w:rsid w:val="00F367D4"/>
    <w:rsid w:val="00F615C5"/>
    <w:rsid w:val="00F75693"/>
    <w:rsid w:val="00F7665C"/>
    <w:rsid w:val="00F826AA"/>
    <w:rsid w:val="00F84365"/>
    <w:rsid w:val="00F97E6B"/>
    <w:rsid w:val="00FA5532"/>
    <w:rsid w:val="00FA5F5F"/>
    <w:rsid w:val="00FB23D4"/>
    <w:rsid w:val="00FE5236"/>
    <w:rsid w:val="00FE7465"/>
    <w:rsid w:val="00FF2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0F84F"/>
  <w15:docId w15:val="{C2713ECE-04E9-45E7-86AA-B9AA6349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4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7465"/>
    <w:pPr>
      <w:spacing w:before="100" w:beforeAutospacing="1" w:after="100" w:afterAutospacing="1"/>
    </w:pPr>
  </w:style>
  <w:style w:type="character" w:styleId="Strong">
    <w:name w:val="Strong"/>
    <w:basedOn w:val="DefaultParagraphFont"/>
    <w:qFormat/>
    <w:rsid w:val="00FE7465"/>
    <w:rPr>
      <w:b/>
      <w:bCs/>
    </w:rPr>
  </w:style>
  <w:style w:type="paragraph" w:styleId="BalloonText">
    <w:name w:val="Balloon Text"/>
    <w:basedOn w:val="Normal"/>
    <w:semiHidden/>
    <w:rsid w:val="00FE7465"/>
    <w:rPr>
      <w:rFonts w:ascii="Tahoma" w:hAnsi="Tahoma" w:cs="Tahoma"/>
      <w:sz w:val="16"/>
      <w:szCs w:val="16"/>
    </w:rPr>
  </w:style>
  <w:style w:type="paragraph" w:styleId="Footer">
    <w:name w:val="footer"/>
    <w:basedOn w:val="Normal"/>
    <w:rsid w:val="00B953BE"/>
    <w:pPr>
      <w:tabs>
        <w:tab w:val="center" w:pos="4320"/>
        <w:tab w:val="right" w:pos="8640"/>
      </w:tabs>
    </w:pPr>
  </w:style>
  <w:style w:type="character" w:styleId="PageNumber">
    <w:name w:val="page number"/>
    <w:basedOn w:val="DefaultParagraphFont"/>
    <w:rsid w:val="00B953BE"/>
  </w:style>
  <w:style w:type="paragraph" w:styleId="Header">
    <w:name w:val="header"/>
    <w:basedOn w:val="Normal"/>
    <w:rsid w:val="00B953BE"/>
    <w:pPr>
      <w:tabs>
        <w:tab w:val="center" w:pos="4320"/>
        <w:tab w:val="right" w:pos="8640"/>
      </w:tabs>
    </w:pPr>
  </w:style>
  <w:style w:type="character" w:styleId="CommentReference">
    <w:name w:val="annotation reference"/>
    <w:basedOn w:val="DefaultParagraphFont"/>
    <w:rsid w:val="005739AE"/>
    <w:rPr>
      <w:sz w:val="16"/>
      <w:szCs w:val="16"/>
    </w:rPr>
  </w:style>
  <w:style w:type="paragraph" w:styleId="CommentText">
    <w:name w:val="annotation text"/>
    <w:basedOn w:val="Normal"/>
    <w:link w:val="CommentTextChar"/>
    <w:rsid w:val="005739AE"/>
    <w:rPr>
      <w:sz w:val="20"/>
      <w:szCs w:val="20"/>
    </w:rPr>
  </w:style>
  <w:style w:type="character" w:customStyle="1" w:styleId="CommentTextChar">
    <w:name w:val="Comment Text Char"/>
    <w:basedOn w:val="DefaultParagraphFont"/>
    <w:link w:val="CommentText"/>
    <w:rsid w:val="005739AE"/>
  </w:style>
  <w:style w:type="paragraph" w:styleId="CommentSubject">
    <w:name w:val="annotation subject"/>
    <w:basedOn w:val="CommentText"/>
    <w:next w:val="CommentText"/>
    <w:link w:val="CommentSubjectChar"/>
    <w:rsid w:val="005739AE"/>
    <w:rPr>
      <w:b/>
      <w:bCs/>
    </w:rPr>
  </w:style>
  <w:style w:type="character" w:customStyle="1" w:styleId="CommentSubjectChar">
    <w:name w:val="Comment Subject Char"/>
    <w:basedOn w:val="CommentTextChar"/>
    <w:link w:val="CommentSubject"/>
    <w:rsid w:val="005739AE"/>
    <w:rPr>
      <w:b/>
      <w:bCs/>
    </w:rPr>
  </w:style>
  <w:style w:type="paragraph" w:styleId="Revision">
    <w:name w:val="Revision"/>
    <w:hidden/>
    <w:uiPriority w:val="99"/>
    <w:semiHidden/>
    <w:rsid w:val="002E29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101DE899961B42A619B36AF323CFAF" ma:contentTypeVersion="12" ma:contentTypeDescription="Create a new document." ma:contentTypeScope="" ma:versionID="96b8d6b6559e59161805a54c15779861">
  <xsd:schema xmlns:xsd="http://www.w3.org/2001/XMLSchema" xmlns:xs="http://www.w3.org/2001/XMLSchema" xmlns:p="http://schemas.microsoft.com/office/2006/metadata/properties" xmlns:ns3="3fc141cb-f257-4c61-aa86-c34289a10289" xmlns:ns4="12d9ed36-0210-4252-9022-c68e2cf70ad8" targetNamespace="http://schemas.microsoft.com/office/2006/metadata/properties" ma:root="true" ma:fieldsID="61a92f0fa9dda4425293a1371967cdaf" ns3:_="" ns4:_="">
    <xsd:import namespace="3fc141cb-f257-4c61-aa86-c34289a10289"/>
    <xsd:import namespace="12d9ed36-0210-4252-9022-c68e2cf70a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141cb-f257-4c61-aa86-c34289a10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9ed36-0210-4252-9022-c68e2cf70a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579F85-55AB-43CC-875F-93E4A646D0E4}">
  <ds:schemaRefs>
    <ds:schemaRef ds:uri="http://schemas.openxmlformats.org/officeDocument/2006/bibliography"/>
  </ds:schemaRefs>
</ds:datastoreItem>
</file>

<file path=customXml/itemProps2.xml><?xml version="1.0" encoding="utf-8"?>
<ds:datastoreItem xmlns:ds="http://schemas.openxmlformats.org/officeDocument/2006/customXml" ds:itemID="{91361A0B-EC2E-4CF5-A468-3B9F82861739}">
  <ds:schemaRefs>
    <ds:schemaRef ds:uri="http://schemas.microsoft.com/sharepoint/v3/contenttype/forms"/>
  </ds:schemaRefs>
</ds:datastoreItem>
</file>

<file path=customXml/itemProps3.xml><?xml version="1.0" encoding="utf-8"?>
<ds:datastoreItem xmlns:ds="http://schemas.openxmlformats.org/officeDocument/2006/customXml" ds:itemID="{8DA51386-B2B4-42CE-9601-72BB58FCF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141cb-f257-4c61-aa86-c34289a10289"/>
    <ds:schemaRef ds:uri="12d9ed36-0210-4252-9022-c68e2cf70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ED5CB5-9196-4622-951C-EAE5D10395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688</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Aon Corporation Governance/Nominating Committee</vt:lpstr>
    </vt:vector>
  </TitlesOfParts>
  <Company>Aon Corporation</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Aon Corporation Governance/Nominating Committee</dc:title>
  <dc:creator>ALuna</dc:creator>
  <cp:lastModifiedBy>Elaine Natsis</cp:lastModifiedBy>
  <cp:revision>4</cp:revision>
  <cp:lastPrinted>2011-03-08T20:48:00Z</cp:lastPrinted>
  <dcterms:created xsi:type="dcterms:W3CDTF">2024-02-20T16:00:00Z</dcterms:created>
  <dcterms:modified xsi:type="dcterms:W3CDTF">2024-02-20T16:02:00Z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0x010100D5101DE899961B42A619B36AF323CFAF</vt:lpwstr>
  </property>
  <property fmtid="{D5CDD505-2E9C-101B-9397-08002B2CF9AE}" pid="3" name="MSIP_Label_9043f10a-881e-4653-a55e-02ca2cc829dc_Enabled">
    <vt:lpwstr>true</vt:lpwstr>
  </property>
  <property fmtid="{D5CDD505-2E9C-101B-9397-08002B2CF9AE}" pid="4" name="MSIP_Label_9043f10a-881e-4653-a55e-02ca2cc829dc_SetDate">
    <vt:lpwstr>2024-01-17T22:02:03Z</vt:lpwstr>
  </property>
  <property fmtid="{D5CDD505-2E9C-101B-9397-08002B2CF9AE}" pid="5" name="MSIP_Label_9043f10a-881e-4653-a55e-02ca2cc829dc_Method">
    <vt:lpwstr>Standard</vt:lpwstr>
  </property>
  <property fmtid="{D5CDD505-2E9C-101B-9397-08002B2CF9AE}" pid="6" name="MSIP_Label_9043f10a-881e-4653-a55e-02ca2cc829dc_Name">
    <vt:lpwstr>ADC_class_200</vt:lpwstr>
  </property>
  <property fmtid="{D5CDD505-2E9C-101B-9397-08002B2CF9AE}" pid="7" name="MSIP_Label_9043f10a-881e-4653-a55e-02ca2cc829dc_SiteId">
    <vt:lpwstr>94cfddbc-0627-494a-ad7a-29aea3aea832</vt:lpwstr>
  </property>
  <property fmtid="{D5CDD505-2E9C-101B-9397-08002B2CF9AE}" pid="8" name="MSIP_Label_9043f10a-881e-4653-a55e-02ca2cc829dc_ActionId">
    <vt:lpwstr>d4d237f8-ef3b-4848-8fb0-e2a4c204bdbc</vt:lpwstr>
  </property>
  <property fmtid="{D5CDD505-2E9C-101B-9397-08002B2CF9AE}" pid="9" name="MSIP_Label_9043f10a-881e-4653-a55e-02ca2cc829dc_ContentBits">
    <vt:lpwstr>0</vt:lpwstr>
  </property>
</Properties>
</file>